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6BC8" w14:textId="6DD8C976" w:rsidR="002E310E" w:rsidRDefault="002E310E" w:rsidP="002E31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ＳＮＳ教育プログラム　レッスン３　学習指導案</w:t>
      </w:r>
    </w:p>
    <w:p w14:paraId="65C7BE02" w14:textId="77777777" w:rsidR="002E310E" w:rsidRDefault="002E310E" w:rsidP="002E310E">
      <w:pPr>
        <w:ind w:right="71"/>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3AD13136" w14:textId="1596DC8F" w:rsidR="00046E6B" w:rsidRDefault="008738B2">
      <w:pPr>
        <w:rPr>
          <w:rFonts w:ascii="ＭＳ 明朝" w:eastAsia="ＭＳ 明朝" w:hAnsi="ＭＳ 明朝"/>
          <w:sz w:val="24"/>
          <w:szCs w:val="24"/>
        </w:rPr>
      </w:pPr>
      <w:r w:rsidRPr="00E84B8F">
        <w:rPr>
          <w:rFonts w:ascii="ＭＳ ゴシック" w:eastAsia="ＭＳ ゴシック" w:hAnsi="ＭＳ ゴシック" w:hint="eastAsia"/>
          <w:kern w:val="0"/>
          <w:sz w:val="24"/>
          <w:szCs w:val="24"/>
        </w:rPr>
        <w:t>１</w:t>
      </w:r>
      <w:r w:rsidR="00865AB2">
        <w:rPr>
          <w:rFonts w:ascii="ＭＳ ゴシック" w:eastAsia="ＭＳ ゴシック" w:hAnsi="ＭＳ ゴシック" w:hint="eastAsia"/>
          <w:kern w:val="0"/>
          <w:sz w:val="24"/>
          <w:szCs w:val="24"/>
        </w:rPr>
        <w:t xml:space="preserve">　単元名</w:t>
      </w:r>
      <w:r w:rsidR="00A27CE2">
        <w:rPr>
          <w:rFonts w:ascii="ＭＳ 明朝" w:eastAsia="ＭＳ 明朝" w:hAnsi="ＭＳ 明朝" w:hint="eastAsia"/>
          <w:sz w:val="24"/>
          <w:szCs w:val="24"/>
        </w:rPr>
        <w:t xml:space="preserve">　　</w:t>
      </w:r>
      <w:r w:rsidR="007B7E3D">
        <w:rPr>
          <w:rFonts w:ascii="ＭＳ 明朝" w:eastAsia="ＭＳ 明朝" w:hAnsi="ＭＳ 明朝" w:hint="eastAsia"/>
          <w:sz w:val="24"/>
          <w:szCs w:val="24"/>
        </w:rPr>
        <w:t>ネット社会でどのような行動をとるか考える</w:t>
      </w:r>
    </w:p>
    <w:p w14:paraId="0659C055" w14:textId="77777777" w:rsidR="00B84EA8" w:rsidRPr="00B84EA8" w:rsidRDefault="00B84EA8" w:rsidP="00B84EA8">
      <w:pPr>
        <w:spacing w:line="0" w:lineRule="atLeast"/>
        <w:ind w:left="1508" w:hangingChars="1000" w:hanging="1508"/>
        <w:rPr>
          <w:rFonts w:ascii="ＭＳ 明朝" w:eastAsia="ＭＳ 明朝" w:hAnsi="ＭＳ 明朝"/>
          <w:sz w:val="16"/>
          <w:szCs w:val="16"/>
        </w:rPr>
      </w:pPr>
    </w:p>
    <w:p w14:paraId="2359EC3A" w14:textId="77777777" w:rsidR="00865AB2" w:rsidRDefault="00BE6498" w:rsidP="00B84EA8">
      <w:pPr>
        <w:ind w:left="2308" w:hangingChars="1000" w:hanging="2308"/>
        <w:rPr>
          <w:rFonts w:ascii="ＭＳ 明朝" w:eastAsia="ＭＳ 明朝" w:hAnsi="ＭＳ 明朝"/>
          <w:sz w:val="24"/>
          <w:szCs w:val="24"/>
        </w:rPr>
      </w:pPr>
      <w:r>
        <w:rPr>
          <w:rFonts w:ascii="ＭＳ ゴシック" w:eastAsia="ＭＳ ゴシック" w:hAnsi="ＭＳ ゴシック" w:hint="eastAsia"/>
          <w:sz w:val="24"/>
          <w:szCs w:val="24"/>
        </w:rPr>
        <w:t>２</w:t>
      </w:r>
      <w:r w:rsidR="00B84EA8" w:rsidRPr="00E84B8F">
        <w:rPr>
          <w:rFonts w:ascii="ＭＳ ゴシック" w:eastAsia="ＭＳ ゴシック" w:hAnsi="ＭＳ ゴシック" w:hint="eastAsia"/>
          <w:sz w:val="24"/>
          <w:szCs w:val="24"/>
        </w:rPr>
        <w:t xml:space="preserve">　本時のねらい</w:t>
      </w:r>
    </w:p>
    <w:p w14:paraId="3C343CF1" w14:textId="2FE966E3" w:rsidR="009E093B" w:rsidRDefault="00A27CE2" w:rsidP="00865AB2">
      <w:pPr>
        <w:ind w:leftChars="100" w:left="201" w:firstLineChars="100" w:firstLine="231"/>
        <w:rPr>
          <w:rFonts w:ascii="ＭＳ 明朝" w:eastAsia="ＭＳ 明朝" w:hAnsi="ＭＳ 明朝"/>
          <w:sz w:val="24"/>
          <w:szCs w:val="24"/>
        </w:rPr>
      </w:pPr>
      <w:r>
        <w:rPr>
          <w:rFonts w:ascii="ＭＳ 明朝" w:eastAsia="ＭＳ 明朝" w:hAnsi="ＭＳ 明朝" w:hint="eastAsia"/>
          <w:sz w:val="24"/>
          <w:szCs w:val="24"/>
        </w:rPr>
        <w:t>インターネットやＳＮＳの問題</w:t>
      </w:r>
      <w:r w:rsidR="002F771F">
        <w:rPr>
          <w:rFonts w:ascii="ＭＳ 明朝" w:eastAsia="ＭＳ 明朝" w:hAnsi="ＭＳ 明朝" w:hint="eastAsia"/>
          <w:sz w:val="24"/>
          <w:szCs w:val="24"/>
        </w:rPr>
        <w:t>や課題を自分のこととして考え、情報モラルについて話し合うことをとお</w:t>
      </w:r>
      <w:r>
        <w:rPr>
          <w:rFonts w:ascii="ＭＳ 明朝" w:eastAsia="ＭＳ 明朝" w:hAnsi="ＭＳ 明朝" w:hint="eastAsia"/>
          <w:sz w:val="24"/>
          <w:szCs w:val="24"/>
        </w:rPr>
        <w:t>して、インターネットやＳＮＳの適正利用のためにソーシャルメディア</w:t>
      </w:r>
      <w:r w:rsidR="00E86EC3">
        <w:rPr>
          <w:rFonts w:ascii="ＭＳ 明朝" w:eastAsia="ＭＳ 明朝" w:hAnsi="ＭＳ 明朝" w:hint="eastAsia"/>
          <w:sz w:val="24"/>
          <w:szCs w:val="24"/>
        </w:rPr>
        <w:t>・</w:t>
      </w:r>
      <w:r>
        <w:rPr>
          <w:rFonts w:ascii="ＭＳ 明朝" w:eastAsia="ＭＳ 明朝" w:hAnsi="ＭＳ 明朝" w:hint="eastAsia"/>
          <w:sz w:val="24"/>
          <w:szCs w:val="24"/>
        </w:rPr>
        <w:t>ガイドラインを決めることができる。</w:t>
      </w:r>
    </w:p>
    <w:p w14:paraId="3B12CF01" w14:textId="77777777" w:rsidR="00B84EA8" w:rsidRPr="00B84EA8" w:rsidRDefault="00B84EA8" w:rsidP="00B84EA8">
      <w:pPr>
        <w:spacing w:line="0" w:lineRule="atLeast"/>
        <w:ind w:left="1508" w:hangingChars="1000" w:hanging="1508"/>
        <w:rPr>
          <w:rFonts w:ascii="ＭＳ 明朝" w:eastAsia="ＭＳ 明朝" w:hAnsi="ＭＳ 明朝"/>
          <w:sz w:val="16"/>
          <w:szCs w:val="16"/>
        </w:rPr>
      </w:pPr>
    </w:p>
    <w:p w14:paraId="5B9C30F4" w14:textId="12855608" w:rsidR="00046E6B" w:rsidRPr="00E84B8F" w:rsidRDefault="00BE64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38B2" w:rsidRPr="00E84B8F">
        <w:rPr>
          <w:rFonts w:ascii="ＭＳ ゴシック" w:eastAsia="ＭＳ ゴシック" w:hAnsi="ＭＳ ゴシック" w:hint="eastAsia"/>
          <w:sz w:val="24"/>
          <w:szCs w:val="24"/>
        </w:rPr>
        <w:t xml:space="preserve">　</w:t>
      </w:r>
      <w:r w:rsidR="00865AB2">
        <w:rPr>
          <w:rFonts w:ascii="ＭＳ ゴシック" w:eastAsia="ＭＳ ゴシック" w:hAnsi="ＭＳ ゴシック" w:hint="eastAsia"/>
          <w:kern w:val="0"/>
          <w:sz w:val="24"/>
          <w:szCs w:val="24"/>
        </w:rPr>
        <w:t>本時の展開</w:t>
      </w:r>
    </w:p>
    <w:tbl>
      <w:tblPr>
        <w:tblStyle w:val="a3"/>
        <w:tblW w:w="9634" w:type="dxa"/>
        <w:tblLook w:val="04A0" w:firstRow="1" w:lastRow="0" w:firstColumn="1" w:lastColumn="0" w:noHBand="0" w:noVBand="1"/>
      </w:tblPr>
      <w:tblGrid>
        <w:gridCol w:w="1129"/>
        <w:gridCol w:w="4678"/>
        <w:gridCol w:w="3827"/>
      </w:tblGrid>
      <w:tr w:rsidR="007B7E3D" w:rsidRPr="008738B2" w14:paraId="5D1ACB14" w14:textId="77777777" w:rsidTr="007B7E3D">
        <w:tc>
          <w:tcPr>
            <w:tcW w:w="1129" w:type="dxa"/>
            <w:shd w:val="clear" w:color="auto" w:fill="D9D9D9" w:themeFill="background1" w:themeFillShade="D9"/>
          </w:tcPr>
          <w:p w14:paraId="120EE772" w14:textId="77777777" w:rsidR="007B7E3D" w:rsidRPr="00100F4B" w:rsidRDefault="007B7E3D" w:rsidP="007B7E3D">
            <w:pPr>
              <w:spacing w:line="360" w:lineRule="auto"/>
              <w:jc w:val="center"/>
              <w:rPr>
                <w:rFonts w:ascii="ＭＳ 明朝" w:eastAsia="ＭＳ 明朝" w:hAnsi="ＭＳ 明朝"/>
                <w:sz w:val="24"/>
                <w:szCs w:val="24"/>
              </w:rPr>
            </w:pPr>
            <w:r w:rsidRPr="00100F4B">
              <w:rPr>
                <w:rFonts w:ascii="ＭＳ 明朝" w:eastAsia="ＭＳ 明朝" w:hAnsi="ＭＳ 明朝" w:hint="eastAsia"/>
                <w:b/>
                <w:sz w:val="24"/>
                <w:szCs w:val="24"/>
              </w:rPr>
              <w:t>時間</w:t>
            </w:r>
          </w:p>
        </w:tc>
        <w:tc>
          <w:tcPr>
            <w:tcW w:w="4678" w:type="dxa"/>
            <w:shd w:val="clear" w:color="auto" w:fill="D9D9D9" w:themeFill="background1" w:themeFillShade="D9"/>
          </w:tcPr>
          <w:p w14:paraId="60D1BBFB" w14:textId="77777777" w:rsidR="007B7E3D" w:rsidRPr="00100F4B" w:rsidRDefault="007B7E3D" w:rsidP="00AB3598">
            <w:pPr>
              <w:spacing w:line="360" w:lineRule="auto"/>
              <w:jc w:val="center"/>
              <w:rPr>
                <w:rFonts w:ascii="ＭＳ 明朝" w:eastAsia="ＭＳ 明朝" w:hAnsi="ＭＳ 明朝"/>
                <w:b/>
                <w:sz w:val="24"/>
                <w:szCs w:val="24"/>
              </w:rPr>
            </w:pPr>
            <w:r w:rsidRPr="00100F4B">
              <w:rPr>
                <w:rFonts w:ascii="ＭＳ 明朝" w:eastAsia="ＭＳ 明朝" w:hAnsi="ＭＳ 明朝" w:hint="eastAsia"/>
                <w:b/>
                <w:sz w:val="24"/>
                <w:szCs w:val="24"/>
              </w:rPr>
              <w:t>学習活動</w:t>
            </w:r>
          </w:p>
        </w:tc>
        <w:tc>
          <w:tcPr>
            <w:tcW w:w="3827" w:type="dxa"/>
            <w:shd w:val="clear" w:color="auto" w:fill="D9D9D9" w:themeFill="background1" w:themeFillShade="D9"/>
          </w:tcPr>
          <w:p w14:paraId="69257588" w14:textId="77777777" w:rsidR="007B7E3D" w:rsidRPr="00100F4B" w:rsidRDefault="007B7E3D" w:rsidP="007B7E3D">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指導上の留意点</w:t>
            </w:r>
          </w:p>
        </w:tc>
      </w:tr>
      <w:tr w:rsidR="007B7E3D" w:rsidRPr="008A54C0" w14:paraId="18F0F475" w14:textId="77777777" w:rsidTr="007B7E3D">
        <w:trPr>
          <w:trHeight w:val="3277"/>
        </w:trPr>
        <w:tc>
          <w:tcPr>
            <w:tcW w:w="1129" w:type="dxa"/>
          </w:tcPr>
          <w:p w14:paraId="2543C3B1" w14:textId="1B612D92" w:rsidR="007B7E3D" w:rsidRPr="008A54C0" w:rsidRDefault="007B7E3D" w:rsidP="007B7E3D">
            <w:pPr>
              <w:jc w:val="center"/>
              <w:rPr>
                <w:rFonts w:ascii="ＭＳ 明朝" w:eastAsia="ＭＳ 明朝" w:hAnsi="ＭＳ 明朝"/>
                <w:sz w:val="24"/>
                <w:szCs w:val="24"/>
              </w:rPr>
            </w:pPr>
            <w:r>
              <w:rPr>
                <w:rFonts w:ascii="ＭＳ 明朝" w:eastAsia="ＭＳ 明朝" w:hAnsi="ＭＳ 明朝" w:hint="eastAsia"/>
                <w:sz w:val="24"/>
                <w:szCs w:val="24"/>
              </w:rPr>
              <w:t>導入</w:t>
            </w:r>
          </w:p>
          <w:p w14:paraId="0D693BF9" w14:textId="38E2EEBE" w:rsidR="007B7E3D" w:rsidRPr="008A54C0" w:rsidRDefault="007B7E3D" w:rsidP="00865AB2">
            <w:pPr>
              <w:rPr>
                <w:rFonts w:ascii="ＭＳ 明朝" w:eastAsia="ＭＳ 明朝" w:hAnsi="ＭＳ 明朝"/>
                <w:sz w:val="24"/>
                <w:szCs w:val="24"/>
              </w:rPr>
            </w:pPr>
            <w:r>
              <w:rPr>
                <w:rFonts w:ascii="ＭＳ 明朝" w:eastAsia="ＭＳ 明朝" w:hAnsi="ＭＳ 明朝" w:hint="eastAsia"/>
                <w:sz w:val="24"/>
                <w:szCs w:val="24"/>
              </w:rPr>
              <w:t>（</w:t>
            </w:r>
            <w:r w:rsidR="00CA4DE0">
              <w:rPr>
                <w:rFonts w:ascii="ＭＳ 明朝" w:eastAsia="ＭＳ 明朝" w:hAnsi="ＭＳ 明朝" w:hint="eastAsia"/>
                <w:sz w:val="24"/>
                <w:szCs w:val="24"/>
              </w:rPr>
              <w:t>７</w:t>
            </w:r>
            <w:r>
              <w:rPr>
                <w:rFonts w:ascii="ＭＳ 明朝" w:eastAsia="ＭＳ 明朝" w:hAnsi="ＭＳ 明朝" w:hint="eastAsia"/>
                <w:sz w:val="24"/>
                <w:szCs w:val="24"/>
              </w:rPr>
              <w:t>分）</w:t>
            </w:r>
          </w:p>
        </w:tc>
        <w:tc>
          <w:tcPr>
            <w:tcW w:w="4678" w:type="dxa"/>
          </w:tcPr>
          <w:p w14:paraId="192E8272" w14:textId="281CE856" w:rsidR="007B7E3D" w:rsidRDefault="003E6431" w:rsidP="003E6431">
            <w:pPr>
              <w:jc w:val="left"/>
              <w:rPr>
                <w:rFonts w:ascii="ＭＳ 明朝" w:eastAsia="ＭＳ 明朝" w:hAnsi="ＭＳ 明朝"/>
                <w:sz w:val="24"/>
                <w:szCs w:val="24"/>
              </w:rPr>
            </w:pPr>
            <w:r>
              <w:rPr>
                <w:rFonts w:ascii="ＭＳ 明朝" w:eastAsia="ＭＳ 明朝" w:hAnsi="ＭＳ 明朝" w:hint="eastAsia"/>
                <w:sz w:val="24"/>
                <w:szCs w:val="24"/>
              </w:rPr>
              <w:t>・絵本を読む</w:t>
            </w:r>
            <w:r w:rsidR="002F771F">
              <w:rPr>
                <w:rFonts w:ascii="ＭＳ 明朝" w:eastAsia="ＭＳ 明朝" w:hAnsi="ＭＳ 明朝" w:hint="eastAsia"/>
                <w:sz w:val="24"/>
                <w:szCs w:val="24"/>
              </w:rPr>
              <w:t>。</w:t>
            </w:r>
            <w:r w:rsidR="00AA3175">
              <w:rPr>
                <w:rFonts w:ascii="ＭＳ 明朝" w:eastAsia="ＭＳ 明朝" w:hAnsi="ＭＳ 明朝" w:hint="eastAsia"/>
                <w:sz w:val="24"/>
                <w:szCs w:val="24"/>
              </w:rPr>
              <w:t>（p１～５、p11～17）</w:t>
            </w:r>
          </w:p>
          <w:p w14:paraId="7E961EFA" w14:textId="7809E4DC" w:rsidR="003E6431" w:rsidRDefault="003E6431" w:rsidP="003E6431">
            <w:pPr>
              <w:jc w:val="left"/>
              <w:rPr>
                <w:rFonts w:ascii="ＭＳ 明朝" w:eastAsia="ＭＳ 明朝" w:hAnsi="ＭＳ 明朝"/>
                <w:sz w:val="24"/>
                <w:szCs w:val="24"/>
              </w:rPr>
            </w:pPr>
            <w:r>
              <w:rPr>
                <w:rFonts w:ascii="ＭＳ 明朝" w:eastAsia="ＭＳ 明朝" w:hAnsi="ＭＳ 明朝" w:hint="eastAsia"/>
                <w:sz w:val="24"/>
                <w:szCs w:val="24"/>
              </w:rPr>
              <w:t>・映像（２つ）を見る</w:t>
            </w:r>
            <w:r w:rsidR="002F771F">
              <w:rPr>
                <w:rFonts w:ascii="ＭＳ 明朝" w:eastAsia="ＭＳ 明朝" w:hAnsi="ＭＳ 明朝" w:hint="eastAsia"/>
                <w:sz w:val="24"/>
                <w:szCs w:val="24"/>
              </w:rPr>
              <w:t>。</w:t>
            </w:r>
          </w:p>
          <w:p w14:paraId="284F11BA" w14:textId="1A269D2C" w:rsidR="007B7E3D" w:rsidRDefault="003E6431" w:rsidP="003E643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3E6431">
              <w:rPr>
                <w:rFonts w:ascii="ＭＳ 明朝" w:eastAsia="ＭＳ 明朝" w:hAnsi="ＭＳ 明朝" w:hint="eastAsia"/>
                <w:sz w:val="24"/>
                <w:szCs w:val="24"/>
              </w:rPr>
              <w:t>○</w:t>
            </w:r>
            <w:r>
              <w:rPr>
                <w:rFonts w:ascii="ＭＳ 明朝" w:eastAsia="ＭＳ 明朝" w:hAnsi="ＭＳ 明朝" w:hint="eastAsia"/>
                <w:sz w:val="24"/>
                <w:szCs w:val="24"/>
              </w:rPr>
              <w:t>デジタルTATOO</w:t>
            </w:r>
          </w:p>
          <w:p w14:paraId="56686399" w14:textId="25418789" w:rsidR="003E6431" w:rsidRPr="003E6431" w:rsidRDefault="003E6431" w:rsidP="003E6431">
            <w:pPr>
              <w:jc w:val="left"/>
              <w:rPr>
                <w:rFonts w:ascii="ＭＳ 明朝" w:eastAsia="ＭＳ 明朝" w:hAnsi="ＭＳ 明朝"/>
                <w:sz w:val="24"/>
                <w:szCs w:val="24"/>
              </w:rPr>
            </w:pPr>
            <w:r>
              <w:rPr>
                <w:rFonts w:ascii="ＭＳ 明朝" w:eastAsia="ＭＳ 明朝" w:hAnsi="ＭＳ 明朝" w:hint="eastAsia"/>
                <w:sz w:val="24"/>
                <w:szCs w:val="24"/>
              </w:rPr>
              <w:t xml:space="preserve">　○言葉は、弾丸にもなる</w:t>
            </w:r>
          </w:p>
          <w:p w14:paraId="364E54D7" w14:textId="6C5C1226" w:rsidR="00AA3175" w:rsidRPr="00035C05" w:rsidRDefault="00AA3175" w:rsidP="00AA3175">
            <w:pPr>
              <w:jc w:val="left"/>
              <w:rPr>
                <w:rFonts w:ascii="ＭＳ 明朝" w:eastAsia="ＭＳ 明朝" w:hAnsi="ＭＳ 明朝"/>
                <w:sz w:val="24"/>
                <w:szCs w:val="24"/>
              </w:rPr>
            </w:pPr>
          </w:p>
        </w:tc>
        <w:tc>
          <w:tcPr>
            <w:tcW w:w="3827" w:type="dxa"/>
          </w:tcPr>
          <w:p w14:paraId="761986F5" w14:textId="46E4B470" w:rsidR="007B7E3D" w:rsidRDefault="007B7E3D" w:rsidP="00DC3D22">
            <w:pPr>
              <w:rPr>
                <w:rFonts w:ascii="ＭＳ 明朝" w:eastAsia="ＭＳ 明朝" w:hAnsi="ＭＳ 明朝"/>
                <w:sz w:val="24"/>
                <w:szCs w:val="24"/>
              </w:rPr>
            </w:pPr>
          </w:p>
          <w:p w14:paraId="4EEAFC8F" w14:textId="27E7EBEB" w:rsidR="00AA3175" w:rsidRDefault="00AA3175" w:rsidP="00DC3D22">
            <w:pPr>
              <w:rPr>
                <w:rFonts w:ascii="ＭＳ 明朝" w:eastAsia="ＭＳ 明朝" w:hAnsi="ＭＳ 明朝"/>
                <w:sz w:val="24"/>
                <w:szCs w:val="24"/>
              </w:rPr>
            </w:pPr>
          </w:p>
          <w:p w14:paraId="0752546A" w14:textId="23312049" w:rsidR="00AA3175" w:rsidRDefault="00AA3175" w:rsidP="00DC3D22">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6672" behindDoc="0" locked="0" layoutInCell="1" allowOverlap="1" wp14:anchorId="419B9227" wp14:editId="4BD92906">
                      <wp:simplePos x="0" y="0"/>
                      <wp:positionH relativeFrom="column">
                        <wp:posOffset>-2936240</wp:posOffset>
                      </wp:positionH>
                      <wp:positionV relativeFrom="paragraph">
                        <wp:posOffset>438149</wp:posOffset>
                      </wp:positionV>
                      <wp:extent cx="521970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19700" cy="561975"/>
                              </a:xfrm>
                              <a:prstGeom prst="rect">
                                <a:avLst/>
                              </a:prstGeom>
                              <a:solidFill>
                                <a:sysClr val="window" lastClr="FFFFFF"/>
                              </a:solidFill>
                              <a:ln w="6350">
                                <a:solidFill>
                                  <a:prstClr val="black"/>
                                </a:solidFill>
                              </a:ln>
                            </wps:spPr>
                            <wps:txbx>
                              <w:txbxContent>
                                <w:p w14:paraId="173373AF" w14:textId="5437D5C8" w:rsidR="00AA3175" w:rsidRPr="00E86EC3" w:rsidRDefault="00AA3175" w:rsidP="00AA3175">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指示：映像が伝えようとしていること、</w:t>
                                  </w:r>
                                  <w:r>
                                    <w:rPr>
                                      <w:rFonts w:ascii="ＭＳ 明朝" w:eastAsia="ＭＳ 明朝" w:hAnsi="ＭＳ 明朝"/>
                                      <w:sz w:val="24"/>
                                      <w:szCs w:val="24"/>
                                    </w:rPr>
                                    <w:t>作成さ</w:t>
                                  </w:r>
                                  <w:r>
                                    <w:rPr>
                                      <w:rFonts w:ascii="ＭＳ 明朝" w:eastAsia="ＭＳ 明朝" w:hAnsi="ＭＳ 明朝" w:hint="eastAsia"/>
                                      <w:sz w:val="24"/>
                                      <w:szCs w:val="24"/>
                                    </w:rPr>
                                    <w:t>れた</w:t>
                                  </w:r>
                                  <w:r>
                                    <w:rPr>
                                      <w:rFonts w:ascii="ＭＳ 明朝" w:eastAsia="ＭＳ 明朝" w:hAnsi="ＭＳ 明朝"/>
                                      <w:sz w:val="24"/>
                                      <w:szCs w:val="24"/>
                                    </w:rPr>
                                    <w:t>意図</w:t>
                                  </w:r>
                                  <w:r>
                                    <w:rPr>
                                      <w:rFonts w:ascii="ＭＳ 明朝" w:eastAsia="ＭＳ 明朝" w:hAnsi="ＭＳ 明朝" w:hint="eastAsia"/>
                                      <w:sz w:val="24"/>
                                      <w:szCs w:val="24"/>
                                    </w:rPr>
                                    <w:t>は</w:t>
                                  </w:r>
                                  <w:r>
                                    <w:rPr>
                                      <w:rFonts w:ascii="ＭＳ 明朝" w:eastAsia="ＭＳ 明朝" w:hAnsi="ＭＳ 明朝"/>
                                      <w:sz w:val="24"/>
                                      <w:szCs w:val="24"/>
                                    </w:rPr>
                                    <w:t>何か</w:t>
                                  </w:r>
                                  <w:r w:rsidR="002F771F">
                                    <w:rPr>
                                      <w:rFonts w:ascii="ＭＳ 明朝" w:eastAsia="ＭＳ 明朝" w:hAnsi="ＭＳ 明朝" w:hint="eastAsia"/>
                                      <w:sz w:val="24"/>
                                      <w:szCs w:val="24"/>
                                    </w:rPr>
                                    <w:t>について</w:t>
                                  </w:r>
                                  <w:r>
                                    <w:rPr>
                                      <w:rFonts w:ascii="ＭＳ 明朝" w:eastAsia="ＭＳ 明朝" w:hAnsi="ＭＳ 明朝" w:hint="eastAsia"/>
                                      <w:sz w:val="24"/>
                                      <w:szCs w:val="24"/>
                                    </w:rPr>
                                    <w:t>話し合おう</w:t>
                                  </w:r>
                                  <w:r>
                                    <w:rPr>
                                      <w:rFonts w:ascii="ＭＳ 明朝" w:eastAsia="ＭＳ 明朝" w:hAnsi="ＭＳ 明朝"/>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B9227" id="_x0000_t202" coordsize="21600,21600" o:spt="202" path="m,l,21600r21600,l21600,xe">
                      <v:stroke joinstyle="miter"/>
                      <v:path gradientshapeok="t" o:connecttype="rect"/>
                    </v:shapetype>
                    <v:shape id="テキスト ボックス 1" o:spid="_x0000_s1026" type="#_x0000_t202" style="position:absolute;left:0;text-align:left;margin-left:-231.2pt;margin-top:34.5pt;width:411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" fillcolor="window" strokeweight=".5pt">
                      <v:textbox>
                        <w:txbxContent>
                          <w:p w14:paraId="173373AF" w14:textId="5437D5C8" w:rsidR="00AA3175" w:rsidRPr="00E86EC3" w:rsidRDefault="00AA3175" w:rsidP="00AA3175">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指示：映像が伝えようとしていること、</w:t>
                            </w:r>
                            <w:r>
                              <w:rPr>
                                <w:rFonts w:ascii="ＭＳ 明朝" w:eastAsia="ＭＳ 明朝" w:hAnsi="ＭＳ 明朝"/>
                                <w:sz w:val="24"/>
                                <w:szCs w:val="24"/>
                              </w:rPr>
                              <w:t>作成さ</w:t>
                            </w:r>
                            <w:r>
                              <w:rPr>
                                <w:rFonts w:ascii="ＭＳ 明朝" w:eastAsia="ＭＳ 明朝" w:hAnsi="ＭＳ 明朝" w:hint="eastAsia"/>
                                <w:sz w:val="24"/>
                                <w:szCs w:val="24"/>
                              </w:rPr>
                              <w:t>れた</w:t>
                            </w:r>
                            <w:r>
                              <w:rPr>
                                <w:rFonts w:ascii="ＭＳ 明朝" w:eastAsia="ＭＳ 明朝" w:hAnsi="ＭＳ 明朝"/>
                                <w:sz w:val="24"/>
                                <w:szCs w:val="24"/>
                              </w:rPr>
                              <w:t>意図</w:t>
                            </w:r>
                            <w:r>
                              <w:rPr>
                                <w:rFonts w:ascii="ＭＳ 明朝" w:eastAsia="ＭＳ 明朝" w:hAnsi="ＭＳ 明朝" w:hint="eastAsia"/>
                                <w:sz w:val="24"/>
                                <w:szCs w:val="24"/>
                              </w:rPr>
                              <w:t>は</w:t>
                            </w:r>
                            <w:r>
                              <w:rPr>
                                <w:rFonts w:ascii="ＭＳ 明朝" w:eastAsia="ＭＳ 明朝" w:hAnsi="ＭＳ 明朝"/>
                                <w:sz w:val="24"/>
                                <w:szCs w:val="24"/>
                              </w:rPr>
                              <w:t>何か</w:t>
                            </w:r>
                            <w:r w:rsidR="002F771F">
                              <w:rPr>
                                <w:rFonts w:ascii="ＭＳ 明朝" w:eastAsia="ＭＳ 明朝" w:hAnsi="ＭＳ 明朝" w:hint="eastAsia"/>
                                <w:sz w:val="24"/>
                                <w:szCs w:val="24"/>
                              </w:rPr>
                              <w:t>について</w:t>
                            </w:r>
                            <w:r>
                              <w:rPr>
                                <w:rFonts w:ascii="ＭＳ 明朝" w:eastAsia="ＭＳ 明朝" w:hAnsi="ＭＳ 明朝" w:hint="eastAsia"/>
                                <w:sz w:val="24"/>
                                <w:szCs w:val="24"/>
                              </w:rPr>
                              <w:t>話し合おう</w:t>
                            </w:r>
                            <w:r>
                              <w:rPr>
                                <w:rFonts w:ascii="ＭＳ 明朝" w:eastAsia="ＭＳ 明朝" w:hAnsi="ＭＳ 明朝"/>
                                <w:sz w:val="24"/>
                                <w:szCs w:val="24"/>
                              </w:rPr>
                              <w:t>。</w:t>
                            </w:r>
                          </w:p>
                        </w:txbxContent>
                      </v:textbox>
                    </v:shape>
                  </w:pict>
                </mc:Fallback>
              </mc:AlternateContent>
            </w:r>
          </w:p>
          <w:p w14:paraId="68A50FD6" w14:textId="4E603515" w:rsidR="00AA3175" w:rsidRDefault="00AA3175" w:rsidP="00DC3D22">
            <w:pPr>
              <w:rPr>
                <w:rFonts w:ascii="ＭＳ 明朝" w:eastAsia="ＭＳ 明朝" w:hAnsi="ＭＳ 明朝"/>
                <w:sz w:val="24"/>
                <w:szCs w:val="24"/>
              </w:rPr>
            </w:pPr>
          </w:p>
          <w:p w14:paraId="5C7546A0" w14:textId="1A235C7E" w:rsidR="00AA3175" w:rsidRDefault="00AA3175" w:rsidP="00DC3D22">
            <w:pPr>
              <w:rPr>
                <w:rFonts w:ascii="ＭＳ 明朝" w:eastAsia="ＭＳ 明朝" w:hAnsi="ＭＳ 明朝"/>
                <w:sz w:val="24"/>
                <w:szCs w:val="24"/>
              </w:rPr>
            </w:pPr>
          </w:p>
          <w:p w14:paraId="59A0049F" w14:textId="6ADE201A" w:rsidR="00AA3175" w:rsidRDefault="00AA3175" w:rsidP="00DC3D22">
            <w:pPr>
              <w:rPr>
                <w:rFonts w:ascii="ＭＳ 明朝" w:eastAsia="ＭＳ 明朝" w:hAnsi="ＭＳ 明朝"/>
                <w:sz w:val="24"/>
                <w:szCs w:val="24"/>
              </w:rPr>
            </w:pPr>
          </w:p>
          <w:p w14:paraId="18D196B9" w14:textId="77777777" w:rsidR="002F771F" w:rsidRDefault="002F771F" w:rsidP="00DB3FFD">
            <w:pPr>
              <w:rPr>
                <w:rFonts w:ascii="ＭＳ 明朝" w:eastAsia="ＭＳ 明朝" w:hAnsi="ＭＳ 明朝"/>
                <w:sz w:val="24"/>
                <w:szCs w:val="24"/>
              </w:rPr>
            </w:pPr>
          </w:p>
          <w:p w14:paraId="0525DF37" w14:textId="7D113956" w:rsidR="001E7300" w:rsidRPr="00DC3D22" w:rsidRDefault="00AA3175" w:rsidP="00DB3FFD">
            <w:pPr>
              <w:rPr>
                <w:rFonts w:ascii="ＭＳ 明朝" w:eastAsia="ＭＳ 明朝" w:hAnsi="ＭＳ 明朝"/>
                <w:sz w:val="24"/>
                <w:szCs w:val="24"/>
              </w:rPr>
            </w:pPr>
            <w:r>
              <w:rPr>
                <w:rFonts w:ascii="ＭＳ 明朝" w:eastAsia="ＭＳ 明朝" w:hAnsi="ＭＳ 明朝" w:hint="eastAsia"/>
                <w:sz w:val="24"/>
                <w:szCs w:val="24"/>
              </w:rPr>
              <w:t>ネ</w:t>
            </w:r>
            <w:r w:rsidRPr="00C0351D">
              <w:rPr>
                <w:rFonts w:ascii="ＭＳ 明朝" w:eastAsia="ＭＳ 明朝" w:hAnsi="ＭＳ 明朝" w:hint="eastAsia"/>
                <w:sz w:val="24"/>
                <w:szCs w:val="24"/>
              </w:rPr>
              <w:t>ット</w:t>
            </w:r>
            <w:r>
              <w:rPr>
                <w:rFonts w:ascii="ＭＳ 明朝" w:eastAsia="ＭＳ 明朝" w:hAnsi="ＭＳ 明朝" w:hint="eastAsia"/>
                <w:sz w:val="24"/>
                <w:szCs w:val="24"/>
              </w:rPr>
              <w:t>トラブルは、背景にネット全般についての理解と対策が必要である。情報リテ</w:t>
            </w:r>
            <w:r w:rsidRPr="00C0351D">
              <w:rPr>
                <w:rFonts w:ascii="ＭＳ 明朝" w:eastAsia="ＭＳ 明朝" w:hAnsi="ＭＳ 明朝" w:hint="eastAsia"/>
                <w:sz w:val="24"/>
                <w:szCs w:val="24"/>
              </w:rPr>
              <w:t>ラシーの</w:t>
            </w:r>
            <w:r>
              <w:rPr>
                <w:rFonts w:ascii="ＭＳ 明朝" w:eastAsia="ＭＳ 明朝" w:hAnsi="ＭＳ 明朝" w:hint="eastAsia"/>
                <w:sz w:val="24"/>
                <w:szCs w:val="24"/>
              </w:rPr>
              <w:t>見方・考え方の視点で整理ができるように支援する。</w:t>
            </w:r>
          </w:p>
        </w:tc>
      </w:tr>
      <w:tr w:rsidR="00AD2246" w:rsidRPr="008A54C0" w14:paraId="06C1AEA3" w14:textId="77777777" w:rsidTr="007B7E3D">
        <w:trPr>
          <w:trHeight w:val="3277"/>
        </w:trPr>
        <w:tc>
          <w:tcPr>
            <w:tcW w:w="1129" w:type="dxa"/>
          </w:tcPr>
          <w:p w14:paraId="1F290764" w14:textId="77777777" w:rsidR="00AD2246" w:rsidRDefault="00AD2246" w:rsidP="00AD2246">
            <w:pPr>
              <w:jc w:val="center"/>
              <w:rPr>
                <w:rFonts w:ascii="ＭＳ 明朝" w:eastAsia="ＭＳ 明朝" w:hAnsi="ＭＳ 明朝"/>
                <w:sz w:val="24"/>
                <w:szCs w:val="24"/>
              </w:rPr>
            </w:pPr>
            <w:r>
              <w:rPr>
                <w:rFonts w:ascii="ＭＳ 明朝" w:eastAsia="ＭＳ 明朝" w:hAnsi="ＭＳ 明朝" w:hint="eastAsia"/>
                <w:sz w:val="24"/>
                <w:szCs w:val="24"/>
              </w:rPr>
              <w:t>展開１</w:t>
            </w:r>
          </w:p>
          <w:p w14:paraId="25640A30" w14:textId="55B96EB9" w:rsidR="00AD2246" w:rsidRDefault="00AD2246" w:rsidP="00AA3175">
            <w:pPr>
              <w:rPr>
                <w:rFonts w:ascii="ＭＳ 明朝" w:eastAsia="ＭＳ 明朝" w:hAnsi="ＭＳ 明朝"/>
                <w:sz w:val="24"/>
                <w:szCs w:val="24"/>
              </w:rPr>
            </w:pPr>
            <w:r>
              <w:rPr>
                <w:rFonts w:ascii="ＭＳ 明朝" w:eastAsia="ＭＳ 明朝" w:hAnsi="ＭＳ 明朝" w:hint="eastAsia"/>
                <w:sz w:val="24"/>
                <w:szCs w:val="24"/>
              </w:rPr>
              <w:t>（</w:t>
            </w:r>
            <w:r w:rsidR="00AA3175">
              <w:rPr>
                <w:rFonts w:ascii="ＭＳ 明朝" w:eastAsia="ＭＳ 明朝" w:hAnsi="ＭＳ 明朝" w:hint="eastAsia"/>
                <w:sz w:val="24"/>
                <w:szCs w:val="24"/>
              </w:rPr>
              <w:t>５</w:t>
            </w:r>
            <w:r>
              <w:rPr>
                <w:rFonts w:ascii="ＭＳ 明朝" w:eastAsia="ＭＳ 明朝" w:hAnsi="ＭＳ 明朝" w:hint="eastAsia"/>
                <w:sz w:val="24"/>
                <w:szCs w:val="24"/>
              </w:rPr>
              <w:t>分）</w:t>
            </w:r>
          </w:p>
        </w:tc>
        <w:tc>
          <w:tcPr>
            <w:tcW w:w="4678" w:type="dxa"/>
          </w:tcPr>
          <w:p w14:paraId="3DC03959" w14:textId="2D953FB3" w:rsidR="00AD2246" w:rsidRDefault="00AD2246" w:rsidP="00BB7CBB">
            <w:pPr>
              <w:ind w:left="231" w:hangingChars="100" w:hanging="231"/>
              <w:jc w:val="left"/>
              <w:rPr>
                <w:rFonts w:ascii="ＭＳ 明朝" w:eastAsia="ＭＳ 明朝" w:hAnsi="ＭＳ 明朝"/>
                <w:noProof/>
                <w:sz w:val="24"/>
                <w:szCs w:val="24"/>
              </w:rPr>
            </w:pPr>
            <w:r>
              <w:rPr>
                <w:rFonts w:ascii="ＭＳ 明朝" w:eastAsia="ＭＳ 明朝" w:hAnsi="ＭＳ 明朝" w:hint="eastAsia"/>
                <w:noProof/>
                <w:sz w:val="24"/>
                <w:szCs w:val="24"/>
              </w:rPr>
              <w:t>・コミュニケーショントレーニングを行う。</w:t>
            </w:r>
          </w:p>
          <w:p w14:paraId="51B99077" w14:textId="77777777" w:rsidR="00841A13" w:rsidRDefault="00841A13" w:rsidP="00BB7CBB">
            <w:pPr>
              <w:ind w:left="231" w:hangingChars="100" w:hanging="231"/>
              <w:jc w:val="left"/>
              <w:rPr>
                <w:rFonts w:ascii="ＭＳ 明朝" w:eastAsia="ＭＳ 明朝" w:hAnsi="ＭＳ 明朝"/>
                <w:noProof/>
                <w:sz w:val="24"/>
                <w:szCs w:val="24"/>
              </w:rPr>
            </w:pPr>
          </w:p>
          <w:p w14:paraId="0C83890A" w14:textId="58D5ACCE" w:rsidR="00AA3175" w:rsidRPr="002B1583" w:rsidRDefault="00BB7CBB" w:rsidP="00BB7CBB">
            <w:pPr>
              <w:ind w:left="462" w:hangingChars="200" w:hanging="462"/>
              <w:jc w:val="left"/>
              <w:rPr>
                <w:rFonts w:ascii="ＭＳ 明朝" w:eastAsia="ＭＳ 明朝" w:hAnsi="ＭＳ 明朝"/>
                <w:noProof/>
                <w:szCs w:val="21"/>
              </w:rPr>
            </w:pPr>
            <w:r>
              <w:rPr>
                <w:rFonts w:ascii="ＭＳ 明朝" w:eastAsia="ＭＳ 明朝" w:hAnsi="ＭＳ 明朝" w:hint="eastAsia"/>
                <w:noProof/>
                <w:sz w:val="24"/>
                <w:szCs w:val="24"/>
              </w:rPr>
              <w:t xml:space="preserve">　</w:t>
            </w:r>
            <w:r w:rsidRPr="002B1583">
              <w:rPr>
                <w:rFonts w:ascii="ＭＳ 明朝" w:eastAsia="ＭＳ 明朝" w:hAnsi="ＭＳ 明朝" w:hint="eastAsia"/>
                <w:noProof/>
                <w:szCs w:val="21"/>
              </w:rPr>
              <w:t>・隣同士で相談側Ａと受け手側Ｂの役割を交代しながら、相談した後の対応の違いによる感じ方を体験する。</w:t>
            </w:r>
          </w:p>
          <w:p w14:paraId="405E6573" w14:textId="42CCCBDE" w:rsidR="00841A13" w:rsidRDefault="00841A13" w:rsidP="00BB7CBB">
            <w:pPr>
              <w:ind w:left="422" w:hangingChars="200" w:hanging="422"/>
              <w:jc w:val="left"/>
              <w:rPr>
                <w:rFonts w:ascii="ＭＳ 明朝" w:eastAsia="ＭＳ 明朝" w:hAnsi="ＭＳ 明朝"/>
                <w:noProof/>
                <w:sz w:val="22"/>
              </w:rPr>
            </w:pPr>
            <w:r>
              <w:rPr>
                <w:rFonts w:ascii="ＭＳ 明朝" w:eastAsia="ＭＳ 明朝" w:hAnsi="ＭＳ 明朝" w:hint="eastAsia"/>
                <w:noProof/>
                <w:sz w:val="22"/>
              </w:rPr>
              <w:t xml:space="preserve">　</w:t>
            </w:r>
          </w:p>
          <w:p w14:paraId="03D5AA46" w14:textId="1E07329B" w:rsidR="00023F4E" w:rsidRPr="002B1583" w:rsidRDefault="00841A13" w:rsidP="00023F4E">
            <w:pPr>
              <w:ind w:leftChars="100" w:left="402" w:hangingChars="100" w:hanging="201"/>
              <w:jc w:val="left"/>
              <w:rPr>
                <w:rFonts w:ascii="ＭＳ 明朝" w:eastAsia="ＭＳ 明朝" w:hAnsi="ＭＳ 明朝"/>
                <w:noProof/>
                <w:szCs w:val="21"/>
              </w:rPr>
            </w:pPr>
            <w:r w:rsidRPr="002B1583">
              <w:rPr>
                <w:rFonts w:ascii="ＭＳ 明朝" w:eastAsia="ＭＳ 明朝" w:hAnsi="ＭＳ 明朝" w:hint="eastAsia"/>
                <w:noProof/>
                <w:szCs w:val="21"/>
              </w:rPr>
              <w:t>・</w:t>
            </w:r>
            <w:r w:rsidR="001E7300" w:rsidRPr="002B1583">
              <w:rPr>
                <w:rFonts w:ascii="ＭＳ 明朝" w:eastAsia="ＭＳ 明朝" w:hAnsi="ＭＳ 明朝" w:hint="eastAsia"/>
                <w:noProof/>
                <w:szCs w:val="21"/>
              </w:rPr>
              <w:t>答え方の違いに</w:t>
            </w:r>
            <w:r w:rsidRPr="002B1583">
              <w:rPr>
                <w:rFonts w:ascii="ＭＳ 明朝" w:eastAsia="ＭＳ 明朝" w:hAnsi="ＭＳ 明朝" w:hint="eastAsia"/>
                <w:noProof/>
                <w:szCs w:val="21"/>
              </w:rPr>
              <w:t>より、どう思ったか、感想を</w:t>
            </w:r>
            <w:r w:rsidR="00023F4E">
              <w:rPr>
                <w:rFonts w:ascii="ＭＳ 明朝" w:eastAsia="ＭＳ 明朝" w:hAnsi="ＭＳ 明朝" w:hint="eastAsia"/>
                <w:noProof/>
                <w:szCs w:val="21"/>
              </w:rPr>
              <w:t>共有する。</w:t>
            </w:r>
          </w:p>
          <w:p w14:paraId="34C7D29B" w14:textId="177C003D" w:rsidR="00841A13" w:rsidRDefault="002B1583" w:rsidP="00023F4E">
            <w:pPr>
              <w:ind w:left="402" w:hangingChars="200" w:hanging="402"/>
              <w:jc w:val="left"/>
              <w:rPr>
                <w:rFonts w:ascii="ＭＳ 明朝" w:eastAsia="ＭＳ 明朝" w:hAnsi="ＭＳ 明朝"/>
                <w:noProof/>
                <w:szCs w:val="21"/>
              </w:rPr>
            </w:pPr>
            <w:r>
              <w:rPr>
                <w:rFonts w:ascii="ＭＳ 明朝" w:eastAsia="ＭＳ 明朝" w:hAnsi="ＭＳ 明朝" w:hint="eastAsia"/>
                <w:noProof/>
                <w:szCs w:val="21"/>
              </w:rPr>
              <w:t xml:space="preserve">　</w:t>
            </w:r>
            <w:r w:rsidR="00023F4E">
              <w:rPr>
                <w:rFonts w:ascii="ＭＳ 明朝" w:eastAsia="ＭＳ 明朝" w:hAnsi="ＭＳ 明朝" w:hint="eastAsia"/>
                <w:noProof/>
                <w:szCs w:val="21"/>
              </w:rPr>
              <w:t xml:space="preserve">　</w:t>
            </w:r>
          </w:p>
          <w:p w14:paraId="09E78844" w14:textId="49571CEE" w:rsidR="002B1583" w:rsidRPr="002B1583" w:rsidRDefault="002B1583" w:rsidP="00912762">
            <w:pPr>
              <w:ind w:left="402" w:hangingChars="200" w:hanging="402"/>
              <w:jc w:val="left"/>
              <w:rPr>
                <w:rFonts w:ascii="ＭＳ 明朝" w:eastAsia="ＭＳ 明朝" w:hAnsi="ＭＳ 明朝"/>
                <w:noProof/>
                <w:szCs w:val="21"/>
              </w:rPr>
            </w:pPr>
            <w:r>
              <w:rPr>
                <w:rFonts w:ascii="ＭＳ 明朝" w:eastAsia="ＭＳ 明朝" w:hAnsi="ＭＳ 明朝" w:hint="eastAsia"/>
                <w:noProof/>
                <w:szCs w:val="21"/>
              </w:rPr>
              <w:t xml:space="preserve">　</w:t>
            </w:r>
            <w:r w:rsidRPr="002B1583">
              <w:rPr>
                <w:rFonts w:ascii="ＭＳ 明朝" w:eastAsia="ＭＳ 明朝" w:hAnsi="ＭＳ 明朝" w:hint="eastAsia"/>
                <w:noProof/>
                <w:szCs w:val="21"/>
              </w:rPr>
              <w:t>・ネット上の自分の</w:t>
            </w:r>
            <w:r>
              <w:rPr>
                <w:rFonts w:ascii="ＭＳ 明朝" w:eastAsia="ＭＳ 明朝" w:hAnsi="ＭＳ 明朝" w:hint="eastAsia"/>
                <w:noProof/>
                <w:szCs w:val="21"/>
              </w:rPr>
              <w:t>発言がどう受け取られ、どんな結果を生むのか予想してみる。</w:t>
            </w:r>
          </w:p>
        </w:tc>
        <w:tc>
          <w:tcPr>
            <w:tcW w:w="3827" w:type="dxa"/>
          </w:tcPr>
          <w:p w14:paraId="1C99569E" w14:textId="77777777" w:rsidR="00AD2246" w:rsidRDefault="00AD2246" w:rsidP="00BB7CBB">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・ワークシートを配付し、これまで学習したことを確認し、「実習１」をペアで行うよう指示する。</w:t>
            </w:r>
          </w:p>
          <w:p w14:paraId="05B7877C" w14:textId="17499B3D" w:rsidR="00BB7CBB" w:rsidRDefault="00BB7CBB" w:rsidP="00BB7CBB">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＜指導のポイント＞</w:t>
            </w:r>
          </w:p>
          <w:p w14:paraId="0CFD8301" w14:textId="2CC07F63" w:rsidR="00AA3175" w:rsidRDefault="00BB7CBB" w:rsidP="00AA3175">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・コミュニケーションは一方通行ではなく、双方向で意思が伝わることで成立すること。</w:t>
            </w:r>
          </w:p>
          <w:p w14:paraId="12634E5B" w14:textId="007660F1" w:rsidR="00841A13" w:rsidRPr="00BB7CBB" w:rsidRDefault="00841A13" w:rsidP="002F771F">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Pr="00841A13">
              <w:rPr>
                <w:rFonts w:ascii="ＭＳ 明朝" w:eastAsia="ＭＳ 明朝" w:hAnsi="ＭＳ 明朝" w:hint="eastAsia"/>
                <w:sz w:val="24"/>
                <w:szCs w:val="24"/>
              </w:rPr>
              <w:t>ＳＮＳ</w:t>
            </w:r>
            <w:r>
              <w:rPr>
                <w:rFonts w:ascii="ＭＳ 明朝" w:eastAsia="ＭＳ 明朝" w:hAnsi="ＭＳ 明朝" w:hint="eastAsia"/>
                <w:sz w:val="24"/>
                <w:szCs w:val="24"/>
              </w:rPr>
              <w:t>は、</w:t>
            </w:r>
            <w:r w:rsidRPr="00841A13">
              <w:rPr>
                <w:rFonts w:ascii="ＭＳ 明朝" w:eastAsia="ＭＳ 明朝" w:hAnsi="ＭＳ 明朝" w:hint="eastAsia"/>
                <w:sz w:val="24"/>
                <w:szCs w:val="24"/>
              </w:rPr>
              <w:t>早</w:t>
            </w:r>
            <w:r w:rsidR="002B1583">
              <w:rPr>
                <w:rFonts w:ascii="ＭＳ 明朝" w:eastAsia="ＭＳ 明朝" w:hAnsi="ＭＳ 明朝" w:hint="eastAsia"/>
                <w:sz w:val="24"/>
                <w:szCs w:val="24"/>
              </w:rPr>
              <w:t>く短時間で応答することができ便利なコミュニケーションツールであるが、</w:t>
            </w:r>
            <w:r w:rsidRPr="00841A13">
              <w:rPr>
                <w:rFonts w:ascii="ＭＳ 明朝" w:eastAsia="ＭＳ 明朝" w:hAnsi="ＭＳ 明朝" w:hint="eastAsia"/>
                <w:sz w:val="24"/>
                <w:szCs w:val="24"/>
              </w:rPr>
              <w:t>文</w:t>
            </w:r>
            <w:r>
              <w:rPr>
                <w:rFonts w:ascii="ＭＳ 明朝" w:eastAsia="ＭＳ 明朝" w:hAnsi="ＭＳ 明朝" w:hint="eastAsia"/>
                <w:sz w:val="24"/>
                <w:szCs w:val="24"/>
              </w:rPr>
              <w:t>言を、今一度立ち止まって、客観視してみる</w:t>
            </w:r>
            <w:r w:rsidR="002F771F">
              <w:rPr>
                <w:rFonts w:ascii="ＭＳ 明朝" w:eastAsia="ＭＳ 明朝" w:hAnsi="ＭＳ 明朝" w:hint="eastAsia"/>
                <w:sz w:val="24"/>
                <w:szCs w:val="24"/>
              </w:rPr>
              <w:t>ことが</w:t>
            </w:r>
            <w:r>
              <w:rPr>
                <w:rFonts w:ascii="ＭＳ 明朝" w:eastAsia="ＭＳ 明朝" w:hAnsi="ＭＳ 明朝" w:hint="eastAsia"/>
                <w:sz w:val="24"/>
                <w:szCs w:val="24"/>
              </w:rPr>
              <w:t>重要</w:t>
            </w:r>
            <w:r w:rsidR="002F771F">
              <w:rPr>
                <w:rFonts w:ascii="ＭＳ 明朝" w:eastAsia="ＭＳ 明朝" w:hAnsi="ＭＳ 明朝" w:hint="eastAsia"/>
                <w:sz w:val="24"/>
                <w:szCs w:val="24"/>
              </w:rPr>
              <w:t>であり難しさを伴うこと</w:t>
            </w:r>
            <w:r>
              <w:rPr>
                <w:rFonts w:ascii="ＭＳ 明朝" w:eastAsia="ＭＳ 明朝" w:hAnsi="ＭＳ 明朝" w:hint="eastAsia"/>
                <w:sz w:val="24"/>
                <w:szCs w:val="24"/>
              </w:rPr>
              <w:t>。</w:t>
            </w:r>
          </w:p>
        </w:tc>
      </w:tr>
      <w:tr w:rsidR="007B7E3D" w:rsidRPr="00BF2B41" w14:paraId="65A40430" w14:textId="77777777" w:rsidTr="007B7E3D">
        <w:tc>
          <w:tcPr>
            <w:tcW w:w="1129" w:type="dxa"/>
          </w:tcPr>
          <w:p w14:paraId="6F409175" w14:textId="77777777" w:rsidR="007B7E3D" w:rsidRDefault="007B7E3D" w:rsidP="007B7E3D">
            <w:pPr>
              <w:jc w:val="center"/>
              <w:rPr>
                <w:rFonts w:ascii="ＭＳ 明朝" w:eastAsia="ＭＳ 明朝" w:hAnsi="ＭＳ 明朝"/>
                <w:sz w:val="24"/>
                <w:szCs w:val="24"/>
              </w:rPr>
            </w:pPr>
            <w:r>
              <w:rPr>
                <w:rFonts w:ascii="ＭＳ 明朝" w:eastAsia="ＭＳ 明朝" w:hAnsi="ＭＳ 明朝" w:hint="eastAsia"/>
                <w:sz w:val="24"/>
                <w:szCs w:val="24"/>
              </w:rPr>
              <w:t>展開２</w:t>
            </w:r>
          </w:p>
          <w:p w14:paraId="1B1928F9" w14:textId="279392C1" w:rsidR="007B7E3D" w:rsidRPr="008A54C0" w:rsidRDefault="007B7E3D" w:rsidP="007B7E3D">
            <w:pPr>
              <w:rPr>
                <w:rFonts w:ascii="ＭＳ 明朝" w:eastAsia="ＭＳ 明朝" w:hAnsi="ＭＳ 明朝"/>
                <w:sz w:val="24"/>
                <w:szCs w:val="24"/>
              </w:rPr>
            </w:pPr>
            <w:r>
              <w:rPr>
                <w:rFonts w:ascii="ＭＳ 明朝" w:eastAsia="ＭＳ 明朝" w:hAnsi="ＭＳ 明朝" w:hint="eastAsia"/>
                <w:sz w:val="24"/>
                <w:szCs w:val="24"/>
              </w:rPr>
              <w:t>（</w:t>
            </w:r>
            <w:r w:rsidR="00CE2EBB">
              <w:rPr>
                <w:rFonts w:ascii="ＭＳ 明朝" w:eastAsia="ＭＳ 明朝" w:hAnsi="ＭＳ 明朝" w:hint="eastAsia"/>
                <w:sz w:val="24"/>
                <w:szCs w:val="24"/>
              </w:rPr>
              <w:t>30</w:t>
            </w:r>
            <w:r>
              <w:rPr>
                <w:rFonts w:ascii="ＭＳ 明朝" w:eastAsia="ＭＳ 明朝" w:hAnsi="ＭＳ 明朝" w:hint="eastAsia"/>
                <w:sz w:val="24"/>
                <w:szCs w:val="24"/>
              </w:rPr>
              <w:t>分）</w:t>
            </w:r>
          </w:p>
        </w:tc>
        <w:tc>
          <w:tcPr>
            <w:tcW w:w="4678" w:type="dxa"/>
          </w:tcPr>
          <w:p w14:paraId="2F1ECB1E" w14:textId="77777777" w:rsidR="00C167A2" w:rsidRDefault="00C167A2" w:rsidP="000F7E5B">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＜グループワーク＞</w:t>
            </w:r>
          </w:p>
          <w:p w14:paraId="0A2245F2" w14:textId="25E2A2F3" w:rsidR="007B7E3D" w:rsidRDefault="007B7E3D" w:rsidP="000F7E5B">
            <w:pPr>
              <w:ind w:left="231" w:hangingChars="100" w:hanging="231"/>
              <w:rPr>
                <w:rFonts w:ascii="ＭＳ 明朝" w:eastAsia="ＭＳ 明朝" w:hAnsi="ＭＳ 明朝"/>
                <w:sz w:val="24"/>
                <w:szCs w:val="24"/>
              </w:rPr>
            </w:pPr>
          </w:p>
          <w:p w14:paraId="7A43C2EA" w14:textId="4D31220F" w:rsidR="000F7E5B" w:rsidRDefault="000F7E5B" w:rsidP="000F7E5B">
            <w:pPr>
              <w:ind w:left="231" w:hangingChars="100" w:hanging="231"/>
              <w:rPr>
                <w:rFonts w:ascii="ＭＳ 明朝" w:eastAsia="ＭＳ 明朝" w:hAnsi="ＭＳ 明朝"/>
                <w:sz w:val="24"/>
                <w:szCs w:val="24"/>
              </w:rPr>
            </w:pPr>
          </w:p>
          <w:p w14:paraId="60B8115C" w14:textId="4648545A" w:rsidR="000F7E5B" w:rsidRDefault="000F7E5B" w:rsidP="000F7E5B">
            <w:pPr>
              <w:ind w:left="231" w:hangingChars="100" w:hanging="231"/>
              <w:rPr>
                <w:rFonts w:ascii="ＭＳ 明朝" w:eastAsia="ＭＳ 明朝" w:hAnsi="ＭＳ 明朝"/>
                <w:sz w:val="24"/>
                <w:szCs w:val="24"/>
              </w:rPr>
            </w:pPr>
          </w:p>
          <w:p w14:paraId="706C5971" w14:textId="77777777" w:rsidR="000F7E5B" w:rsidRDefault="000F7E5B" w:rsidP="000F7E5B">
            <w:pPr>
              <w:ind w:left="231" w:hangingChars="100" w:hanging="231"/>
              <w:rPr>
                <w:rFonts w:ascii="ＭＳ 明朝" w:eastAsia="ＭＳ 明朝" w:hAnsi="ＭＳ 明朝"/>
                <w:sz w:val="24"/>
                <w:szCs w:val="24"/>
              </w:rPr>
            </w:pPr>
          </w:p>
          <w:p w14:paraId="5FE202D8" w14:textId="5871AEB4" w:rsidR="007B7E3D" w:rsidRDefault="00194290" w:rsidP="00E86EC3">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・ルールを提示する</w:t>
            </w:r>
            <w:r w:rsidR="002F771F">
              <w:rPr>
                <w:rFonts w:ascii="ＭＳ 明朝" w:eastAsia="ＭＳ 明朝" w:hAnsi="ＭＳ 明朝" w:hint="eastAsia"/>
                <w:sz w:val="24"/>
                <w:szCs w:val="24"/>
              </w:rPr>
              <w:t>。</w:t>
            </w:r>
            <w:r>
              <w:rPr>
                <w:rFonts w:ascii="ＭＳ 明朝" w:eastAsia="ＭＳ 明朝" w:hAnsi="ＭＳ 明朝" w:hint="eastAsia"/>
                <w:sz w:val="24"/>
                <w:szCs w:val="24"/>
              </w:rPr>
              <w:t>（</w:t>
            </w:r>
            <w:r w:rsidR="00DB3FFD">
              <w:rPr>
                <w:rFonts w:ascii="ＭＳ 明朝" w:eastAsia="ＭＳ 明朝" w:hAnsi="ＭＳ 明朝" w:hint="eastAsia"/>
                <w:sz w:val="24"/>
                <w:szCs w:val="24"/>
              </w:rPr>
              <w:t>※</w:t>
            </w:r>
            <w:r>
              <w:rPr>
                <w:rFonts w:ascii="ＭＳ 明朝" w:eastAsia="ＭＳ 明朝" w:hAnsi="ＭＳ 明朝" w:hint="eastAsia"/>
                <w:sz w:val="24"/>
                <w:szCs w:val="24"/>
              </w:rPr>
              <w:t>別紙資料</w:t>
            </w:r>
            <w:r w:rsidR="00DB3FFD">
              <w:rPr>
                <w:rFonts w:ascii="ＭＳ 明朝" w:eastAsia="ＭＳ 明朝" w:hAnsi="ＭＳ 明朝" w:hint="eastAsia"/>
                <w:sz w:val="24"/>
                <w:szCs w:val="24"/>
              </w:rPr>
              <w:t>１</w:t>
            </w:r>
            <w:r>
              <w:rPr>
                <w:rFonts w:ascii="ＭＳ 明朝" w:eastAsia="ＭＳ 明朝" w:hAnsi="ＭＳ 明朝" w:hint="eastAsia"/>
                <w:sz w:val="24"/>
                <w:szCs w:val="24"/>
              </w:rPr>
              <w:t>）</w:t>
            </w:r>
          </w:p>
          <w:p w14:paraId="7C93FF91" w14:textId="77777777" w:rsidR="007B7E3D" w:rsidRDefault="007B7E3D" w:rsidP="00E86EC3">
            <w:pPr>
              <w:ind w:left="231" w:hangingChars="100" w:hanging="231"/>
              <w:rPr>
                <w:rFonts w:ascii="ＭＳ 明朝" w:eastAsia="ＭＳ 明朝" w:hAnsi="ＭＳ 明朝"/>
                <w:sz w:val="24"/>
                <w:szCs w:val="24"/>
              </w:rPr>
            </w:pPr>
          </w:p>
          <w:p w14:paraId="54C05B7B" w14:textId="5DEF7B7F" w:rsidR="007B7E3D" w:rsidRDefault="002B1583" w:rsidP="00E86EC3">
            <w:pPr>
              <w:ind w:left="231" w:hangingChars="100" w:hanging="231"/>
              <w:rPr>
                <w:rFonts w:ascii="ＭＳ 明朝" w:eastAsia="ＭＳ 明朝" w:hAnsi="ＭＳ 明朝"/>
                <w:sz w:val="24"/>
                <w:szCs w:val="24"/>
              </w:rPr>
            </w:pPr>
            <w:r w:rsidRPr="002B1583">
              <w:rPr>
                <w:rFonts w:ascii="ＭＳ 明朝" w:eastAsia="ＭＳ 明朝" w:hAnsi="ＭＳ 明朝" w:hint="eastAsia"/>
                <w:sz w:val="24"/>
                <w:szCs w:val="24"/>
              </w:rPr>
              <w:lastRenderedPageBreak/>
              <w:t>・各グループで話し合われたことを黒板に書くなどして、クラス全体で共有する。</w:t>
            </w:r>
          </w:p>
          <w:p w14:paraId="3D9A9D9A" w14:textId="77777777" w:rsidR="00BD41DE" w:rsidRDefault="00BD41DE" w:rsidP="00E86EC3">
            <w:pPr>
              <w:ind w:left="231" w:hangingChars="100" w:hanging="231"/>
              <w:rPr>
                <w:rFonts w:ascii="ＭＳ 明朝" w:eastAsia="ＭＳ 明朝" w:hAnsi="ＭＳ 明朝"/>
                <w:sz w:val="24"/>
                <w:szCs w:val="24"/>
              </w:rPr>
            </w:pPr>
          </w:p>
          <w:p w14:paraId="4F947EE1" w14:textId="77777777" w:rsidR="00C167A2" w:rsidRDefault="00C167A2" w:rsidP="00E86EC3">
            <w:pPr>
              <w:ind w:left="231" w:hangingChars="100" w:hanging="231"/>
              <w:rPr>
                <w:rFonts w:ascii="ＭＳ 明朝" w:eastAsia="ＭＳ 明朝" w:hAnsi="ＭＳ 明朝"/>
                <w:sz w:val="24"/>
                <w:szCs w:val="24"/>
              </w:rPr>
            </w:pPr>
          </w:p>
          <w:p w14:paraId="0594DEE5" w14:textId="3B37AECA" w:rsidR="00C167A2" w:rsidRDefault="00C167A2" w:rsidP="00E86EC3">
            <w:pPr>
              <w:ind w:left="231" w:hangingChars="100" w:hanging="231"/>
              <w:rPr>
                <w:rFonts w:ascii="ＭＳ 明朝" w:eastAsia="ＭＳ 明朝" w:hAnsi="ＭＳ 明朝"/>
                <w:sz w:val="24"/>
                <w:szCs w:val="24"/>
              </w:rPr>
            </w:pPr>
          </w:p>
          <w:p w14:paraId="62394CAE" w14:textId="26153A2E" w:rsidR="00C167A2" w:rsidRDefault="00C167A2" w:rsidP="00E86EC3">
            <w:pPr>
              <w:ind w:left="231" w:hangingChars="100" w:hanging="231"/>
              <w:rPr>
                <w:rFonts w:ascii="ＭＳ 明朝" w:eastAsia="ＭＳ 明朝" w:hAnsi="ＭＳ 明朝"/>
                <w:sz w:val="24"/>
                <w:szCs w:val="24"/>
              </w:rPr>
            </w:pPr>
          </w:p>
          <w:p w14:paraId="0D4202E8" w14:textId="528B8ADD" w:rsidR="007B7E3D" w:rsidRDefault="00896884" w:rsidP="00E86EC3">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7B7E3D">
              <w:rPr>
                <w:rFonts w:ascii="ＭＳ 明朝" w:eastAsia="ＭＳ 明朝" w:hAnsi="ＭＳ 明朝" w:hint="eastAsia"/>
                <w:sz w:val="24"/>
                <w:szCs w:val="24"/>
              </w:rPr>
              <w:t>ルールを考えるのではなく、モラルやマナーを考える時間であることを確認する。</w:t>
            </w:r>
          </w:p>
          <w:p w14:paraId="38763C8C" w14:textId="5ECA3F53" w:rsidR="007B7E3D" w:rsidRDefault="007B7E3D" w:rsidP="00E86EC3">
            <w:pPr>
              <w:ind w:left="231" w:hangingChars="100" w:hanging="231"/>
              <w:rPr>
                <w:rFonts w:ascii="ＭＳ 明朝" w:eastAsia="ＭＳ 明朝" w:hAnsi="ＭＳ 明朝"/>
                <w:sz w:val="24"/>
                <w:szCs w:val="24"/>
              </w:rPr>
            </w:pPr>
          </w:p>
          <w:p w14:paraId="2AFD9E87" w14:textId="7E661097" w:rsidR="007B7E3D" w:rsidRDefault="00C167A2" w:rsidP="00E86EC3">
            <w:pPr>
              <w:ind w:left="231" w:hangingChars="100" w:hanging="231"/>
              <w:rPr>
                <w:rFonts w:ascii="ＭＳ 明朝" w:eastAsia="ＭＳ 明朝" w:hAnsi="ＭＳ 明朝"/>
                <w:sz w:val="24"/>
                <w:szCs w:val="24"/>
              </w:rPr>
            </w:pPr>
            <w:r w:rsidRPr="00C167A2">
              <w:rPr>
                <w:rFonts w:ascii="ＭＳ 明朝" w:eastAsia="ＭＳ 明朝" w:hAnsi="ＭＳ 明朝" w:hint="eastAsia"/>
                <w:sz w:val="24"/>
                <w:szCs w:val="24"/>
              </w:rPr>
              <w:t>・司会者や記録者などを各グループで決める。</w:t>
            </w:r>
          </w:p>
          <w:p w14:paraId="5EB76873" w14:textId="2665EFA1" w:rsidR="007B7E3D" w:rsidRDefault="007B7E3D" w:rsidP="00E86EC3">
            <w:pPr>
              <w:ind w:left="231" w:hangingChars="100" w:hanging="231"/>
              <w:rPr>
                <w:rFonts w:ascii="ＭＳ 明朝" w:eastAsia="ＭＳ 明朝" w:hAnsi="ＭＳ 明朝"/>
                <w:sz w:val="24"/>
                <w:szCs w:val="24"/>
              </w:rPr>
            </w:pPr>
          </w:p>
          <w:p w14:paraId="3D2EE197" w14:textId="37D81FCF" w:rsidR="007B7E3D" w:rsidRDefault="007B7E3D" w:rsidP="00E86EC3">
            <w:pPr>
              <w:ind w:left="231" w:hangingChars="100" w:hanging="231"/>
              <w:rPr>
                <w:rFonts w:ascii="ＭＳ 明朝" w:eastAsia="ＭＳ 明朝" w:hAnsi="ＭＳ 明朝"/>
                <w:sz w:val="24"/>
                <w:szCs w:val="24"/>
              </w:rPr>
            </w:pPr>
          </w:p>
          <w:p w14:paraId="276D0B89" w14:textId="73E3203F" w:rsidR="00CE2EBB" w:rsidRDefault="00CE2EBB" w:rsidP="00E86EC3">
            <w:pPr>
              <w:ind w:left="231" w:hangingChars="100" w:hanging="231"/>
              <w:rPr>
                <w:rFonts w:ascii="ＭＳ 明朝" w:eastAsia="ＭＳ 明朝" w:hAnsi="ＭＳ 明朝"/>
                <w:sz w:val="24"/>
                <w:szCs w:val="24"/>
              </w:rPr>
            </w:pPr>
          </w:p>
          <w:p w14:paraId="19EF02A1" w14:textId="29DE46B2" w:rsidR="00DD3555" w:rsidRDefault="00DD3555" w:rsidP="00E86EC3">
            <w:pPr>
              <w:ind w:left="231" w:hangingChars="100" w:hanging="231"/>
              <w:rPr>
                <w:rFonts w:ascii="ＭＳ 明朝" w:eastAsia="ＭＳ 明朝" w:hAnsi="ＭＳ 明朝"/>
                <w:sz w:val="24"/>
                <w:szCs w:val="24"/>
              </w:rPr>
            </w:pPr>
          </w:p>
          <w:p w14:paraId="4F4AD389" w14:textId="04A20371" w:rsidR="00DD3555" w:rsidRDefault="00DD3555" w:rsidP="00E86EC3">
            <w:pPr>
              <w:ind w:left="231" w:hangingChars="100" w:hanging="231"/>
              <w:rPr>
                <w:rFonts w:ascii="ＭＳ 明朝" w:eastAsia="ＭＳ 明朝" w:hAnsi="ＭＳ 明朝"/>
                <w:sz w:val="24"/>
                <w:szCs w:val="24"/>
              </w:rPr>
            </w:pPr>
          </w:p>
          <w:p w14:paraId="566AC344" w14:textId="58D1F0E7" w:rsidR="00DD3555" w:rsidRDefault="00DD3555" w:rsidP="00E86EC3">
            <w:pPr>
              <w:ind w:left="231" w:hangingChars="100" w:hanging="231"/>
              <w:rPr>
                <w:rFonts w:ascii="ＭＳ 明朝" w:eastAsia="ＭＳ 明朝" w:hAnsi="ＭＳ 明朝"/>
                <w:sz w:val="24"/>
                <w:szCs w:val="24"/>
              </w:rPr>
            </w:pPr>
          </w:p>
          <w:p w14:paraId="0913A8A9" w14:textId="77777777" w:rsidR="00DD3555" w:rsidRDefault="00DD3555" w:rsidP="00E86EC3">
            <w:pPr>
              <w:ind w:left="231" w:hangingChars="100" w:hanging="231"/>
              <w:rPr>
                <w:rFonts w:ascii="ＭＳ 明朝" w:eastAsia="ＭＳ 明朝" w:hAnsi="ＭＳ 明朝"/>
                <w:sz w:val="24"/>
                <w:szCs w:val="24"/>
              </w:rPr>
            </w:pPr>
          </w:p>
          <w:p w14:paraId="1FECB49C" w14:textId="77777777" w:rsidR="00DD3555" w:rsidRDefault="00DD3555" w:rsidP="00E86EC3">
            <w:pPr>
              <w:ind w:left="231" w:hangingChars="100" w:hanging="231"/>
              <w:rPr>
                <w:rFonts w:ascii="ＭＳ 明朝" w:eastAsia="ＭＳ 明朝" w:hAnsi="ＭＳ 明朝"/>
                <w:sz w:val="24"/>
                <w:szCs w:val="24"/>
              </w:rPr>
            </w:pPr>
          </w:p>
          <w:p w14:paraId="7C6AEA4A" w14:textId="4D70304E" w:rsidR="007B7E3D" w:rsidRDefault="00BD41DE" w:rsidP="00E86EC3">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・ＫＪ法を使って、個人で考えたことをグループでまとめる。</w:t>
            </w:r>
          </w:p>
          <w:p w14:paraId="55D8D4F8" w14:textId="57D9026F" w:rsidR="00C167A2" w:rsidRDefault="00C167A2" w:rsidP="00E86EC3">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・発表</w:t>
            </w:r>
            <w:r w:rsidR="00DF25F4">
              <w:rPr>
                <w:rFonts w:ascii="ＭＳ 明朝" w:eastAsia="ＭＳ 明朝" w:hAnsi="ＭＳ 明朝" w:hint="eastAsia"/>
                <w:sz w:val="24"/>
                <w:szCs w:val="24"/>
              </w:rPr>
              <w:t>して、各グループの内容を共有する</w:t>
            </w:r>
            <w:r w:rsidR="002B1583">
              <w:rPr>
                <w:rFonts w:ascii="ＭＳ 明朝" w:eastAsia="ＭＳ 明朝" w:hAnsi="ＭＳ 明朝" w:hint="eastAsia"/>
                <w:sz w:val="24"/>
                <w:szCs w:val="24"/>
              </w:rPr>
              <w:t>。</w:t>
            </w:r>
          </w:p>
          <w:p w14:paraId="3B3F49A5" w14:textId="0FD8B35B" w:rsidR="00E50D60" w:rsidRDefault="00E50D60" w:rsidP="00E86EC3">
            <w:pPr>
              <w:ind w:left="231" w:hangingChars="100" w:hanging="231"/>
              <w:rPr>
                <w:rFonts w:ascii="ＭＳ 明朝" w:eastAsia="ＭＳ 明朝" w:hAnsi="ＭＳ 明朝"/>
                <w:sz w:val="24"/>
                <w:szCs w:val="24"/>
              </w:rPr>
            </w:pPr>
          </w:p>
          <w:p w14:paraId="404CA16C" w14:textId="13DAAFDA" w:rsidR="00E50D60" w:rsidRDefault="00E50D60" w:rsidP="00E86EC3">
            <w:pPr>
              <w:ind w:left="231" w:hangingChars="100" w:hanging="231"/>
              <w:rPr>
                <w:rFonts w:ascii="ＭＳ 明朝" w:eastAsia="ＭＳ 明朝" w:hAnsi="ＭＳ 明朝" w:hint="eastAsia"/>
                <w:sz w:val="24"/>
                <w:szCs w:val="24"/>
              </w:rPr>
            </w:pPr>
            <w:r>
              <w:rPr>
                <w:rFonts w:ascii="ＭＳ 明朝" w:eastAsia="ＭＳ 明朝" w:hAnsi="ＭＳ 明朝"/>
                <w:noProof/>
                <w:sz w:val="24"/>
                <w:szCs w:val="24"/>
              </w:rPr>
              <mc:AlternateContent>
                <mc:Choice Requires="wps">
                  <w:drawing>
                    <wp:anchor distT="0" distB="0" distL="114300" distR="114300" simplePos="0" relativeHeight="251674624" behindDoc="0" locked="0" layoutInCell="1" allowOverlap="1" wp14:anchorId="0D970836" wp14:editId="07EF0CDE">
                      <wp:simplePos x="0" y="0"/>
                      <wp:positionH relativeFrom="column">
                        <wp:posOffset>15240</wp:posOffset>
                      </wp:positionH>
                      <wp:positionV relativeFrom="paragraph">
                        <wp:posOffset>74295</wp:posOffset>
                      </wp:positionV>
                      <wp:extent cx="5219700" cy="5334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219700" cy="533400"/>
                              </a:xfrm>
                              <a:prstGeom prst="rect">
                                <a:avLst/>
                              </a:prstGeom>
                              <a:solidFill>
                                <a:schemeClr val="lt1"/>
                              </a:solidFill>
                              <a:ln w="6350">
                                <a:solidFill>
                                  <a:prstClr val="black"/>
                                </a:solidFill>
                              </a:ln>
                            </wps:spPr>
                            <wps:txbx>
                              <w:txbxContent>
                                <w:p w14:paraId="1B0685F7" w14:textId="7561B4DA" w:rsidR="007B7E3D" w:rsidRPr="00026CDF" w:rsidRDefault="007B7E3D" w:rsidP="00026CDF">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Pr>
                                      <w:rFonts w:ascii="ＭＳ 明朝" w:eastAsia="ＭＳ 明朝" w:hAnsi="ＭＳ 明朝"/>
                                      <w:sz w:val="24"/>
                                      <w:szCs w:val="24"/>
                                    </w:rPr>
                                    <w:t>：</w:t>
                                  </w:r>
                                  <w:r>
                                    <w:rPr>
                                      <w:rFonts w:ascii="ＭＳ 明朝" w:eastAsia="ＭＳ 明朝" w:hAnsi="ＭＳ 明朝" w:hint="eastAsia"/>
                                      <w:sz w:val="24"/>
                                      <w:szCs w:val="24"/>
                                    </w:rPr>
                                    <w:t>各</w:t>
                                  </w:r>
                                  <w:r>
                                    <w:rPr>
                                      <w:rFonts w:ascii="ＭＳ 明朝" w:eastAsia="ＭＳ 明朝" w:hAnsi="ＭＳ 明朝"/>
                                      <w:sz w:val="24"/>
                                      <w:szCs w:val="24"/>
                                    </w:rPr>
                                    <w:t>グループで考えたことを</w:t>
                                  </w:r>
                                  <w:r>
                                    <w:rPr>
                                      <w:rFonts w:ascii="ＭＳ 明朝" w:eastAsia="ＭＳ 明朝" w:hAnsi="ＭＳ 明朝" w:hint="eastAsia"/>
                                      <w:sz w:val="24"/>
                                      <w:szCs w:val="24"/>
                                    </w:rPr>
                                    <w:t>発表した</w:t>
                                  </w:r>
                                  <w:r>
                                    <w:rPr>
                                      <w:rFonts w:ascii="ＭＳ 明朝" w:eastAsia="ＭＳ 明朝" w:hAnsi="ＭＳ 明朝"/>
                                      <w:sz w:val="24"/>
                                      <w:szCs w:val="24"/>
                                    </w:rPr>
                                    <w:t>後、</w:t>
                                  </w:r>
                                  <w:r>
                                    <w:rPr>
                                      <w:rFonts w:ascii="ＭＳ 明朝" w:eastAsia="ＭＳ 明朝" w:hAnsi="ＭＳ 明朝" w:hint="eastAsia"/>
                                      <w:sz w:val="24"/>
                                      <w:szCs w:val="24"/>
                                    </w:rPr>
                                    <w:t>クラスの</w:t>
                                  </w:r>
                                  <w:r>
                                    <w:rPr>
                                      <w:rFonts w:ascii="ＭＳ 明朝" w:eastAsia="ＭＳ 明朝" w:hAnsi="ＭＳ 明朝"/>
                                      <w:sz w:val="24"/>
                                      <w:szCs w:val="24"/>
                                    </w:rPr>
                                    <w:t>ソーシャルメディア</w:t>
                                  </w:r>
                                  <w:r>
                                    <w:rPr>
                                      <w:rFonts w:ascii="ＭＳ 明朝" w:eastAsia="ＭＳ 明朝" w:hAnsi="ＭＳ 明朝" w:hint="eastAsia"/>
                                      <w:sz w:val="24"/>
                                      <w:szCs w:val="24"/>
                                    </w:rPr>
                                    <w:t>・</w:t>
                                  </w:r>
                                  <w:r>
                                    <w:rPr>
                                      <w:rFonts w:ascii="ＭＳ 明朝" w:eastAsia="ＭＳ 明朝" w:hAnsi="ＭＳ 明朝"/>
                                      <w:sz w:val="24"/>
                                      <w:szCs w:val="24"/>
                                    </w:rPr>
                                    <w:t>ガイドライン</w:t>
                                  </w:r>
                                  <w:r>
                                    <w:rPr>
                                      <w:rFonts w:ascii="ＭＳ 明朝" w:eastAsia="ＭＳ 明朝" w:hAnsi="ＭＳ 明朝" w:hint="eastAsia"/>
                                      <w:sz w:val="24"/>
                                      <w:szCs w:val="24"/>
                                    </w:rPr>
                                    <w:t>として</w:t>
                                  </w:r>
                                  <w:r>
                                    <w:rPr>
                                      <w:rFonts w:ascii="ＭＳ 明朝" w:eastAsia="ＭＳ 明朝" w:hAnsi="ＭＳ 明朝"/>
                                      <w:sz w:val="24"/>
                                      <w:szCs w:val="24"/>
                                    </w:rPr>
                                    <w:t>策定し</w:t>
                                  </w:r>
                                  <w:r w:rsidR="00CE2EBB">
                                    <w:rPr>
                                      <w:rFonts w:ascii="ＭＳ 明朝" w:eastAsia="ＭＳ 明朝" w:hAnsi="ＭＳ 明朝" w:hint="eastAsia"/>
                                      <w:sz w:val="24"/>
                                      <w:szCs w:val="24"/>
                                    </w:rPr>
                                    <w:t>ましょう</w:t>
                                  </w:r>
                                  <w:r>
                                    <w:rPr>
                                      <w:rFonts w:ascii="ＭＳ 明朝" w:eastAsia="ＭＳ 明朝" w:hAnsi="ＭＳ 明朝"/>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70836" id="_x0000_t202" coordsize="21600,21600" o:spt="202" path="m,l,21600r21600,l21600,xe">
                      <v:stroke joinstyle="miter"/>
                      <v:path gradientshapeok="t" o:connecttype="rect"/>
                    </v:shapetype>
                    <v:shape id="テキスト ボックス 9" o:spid="_x0000_s1027" type="#_x0000_t202" style="position:absolute;left:0;text-align:left;margin-left:1.2pt;margin-top:5.85pt;width:411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babgIAALkEAAAOAAAAZHJzL2Uyb0RvYy54bWysVM1u2zAMvg/YOwi6L85vuwR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" fillcolor="white [3201]" strokeweight=".5pt">
                      <v:textbox>
                        <w:txbxContent>
                          <w:p w14:paraId="1B0685F7" w14:textId="7561B4DA" w:rsidR="007B7E3D" w:rsidRPr="00026CDF" w:rsidRDefault="007B7E3D" w:rsidP="00026CDF">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Pr>
                                <w:rFonts w:ascii="ＭＳ 明朝" w:eastAsia="ＭＳ 明朝" w:hAnsi="ＭＳ 明朝"/>
                                <w:sz w:val="24"/>
                                <w:szCs w:val="24"/>
                              </w:rPr>
                              <w:t>：</w:t>
                            </w:r>
                            <w:r>
                              <w:rPr>
                                <w:rFonts w:ascii="ＭＳ 明朝" w:eastAsia="ＭＳ 明朝" w:hAnsi="ＭＳ 明朝" w:hint="eastAsia"/>
                                <w:sz w:val="24"/>
                                <w:szCs w:val="24"/>
                              </w:rPr>
                              <w:t>各</w:t>
                            </w:r>
                            <w:r>
                              <w:rPr>
                                <w:rFonts w:ascii="ＭＳ 明朝" w:eastAsia="ＭＳ 明朝" w:hAnsi="ＭＳ 明朝"/>
                                <w:sz w:val="24"/>
                                <w:szCs w:val="24"/>
                              </w:rPr>
                              <w:t>グループで考えたことを</w:t>
                            </w:r>
                            <w:r>
                              <w:rPr>
                                <w:rFonts w:ascii="ＭＳ 明朝" w:eastAsia="ＭＳ 明朝" w:hAnsi="ＭＳ 明朝" w:hint="eastAsia"/>
                                <w:sz w:val="24"/>
                                <w:szCs w:val="24"/>
                              </w:rPr>
                              <w:t>発表した</w:t>
                            </w:r>
                            <w:r>
                              <w:rPr>
                                <w:rFonts w:ascii="ＭＳ 明朝" w:eastAsia="ＭＳ 明朝" w:hAnsi="ＭＳ 明朝"/>
                                <w:sz w:val="24"/>
                                <w:szCs w:val="24"/>
                              </w:rPr>
                              <w:t>後、</w:t>
                            </w:r>
                            <w:r>
                              <w:rPr>
                                <w:rFonts w:ascii="ＭＳ 明朝" w:eastAsia="ＭＳ 明朝" w:hAnsi="ＭＳ 明朝" w:hint="eastAsia"/>
                                <w:sz w:val="24"/>
                                <w:szCs w:val="24"/>
                              </w:rPr>
                              <w:t>クラスの</w:t>
                            </w:r>
                            <w:r>
                              <w:rPr>
                                <w:rFonts w:ascii="ＭＳ 明朝" w:eastAsia="ＭＳ 明朝" w:hAnsi="ＭＳ 明朝"/>
                                <w:sz w:val="24"/>
                                <w:szCs w:val="24"/>
                              </w:rPr>
                              <w:t>ソーシャルメディア</w:t>
                            </w:r>
                            <w:r>
                              <w:rPr>
                                <w:rFonts w:ascii="ＭＳ 明朝" w:eastAsia="ＭＳ 明朝" w:hAnsi="ＭＳ 明朝" w:hint="eastAsia"/>
                                <w:sz w:val="24"/>
                                <w:szCs w:val="24"/>
                              </w:rPr>
                              <w:t>・</w:t>
                            </w:r>
                            <w:r>
                              <w:rPr>
                                <w:rFonts w:ascii="ＭＳ 明朝" w:eastAsia="ＭＳ 明朝" w:hAnsi="ＭＳ 明朝"/>
                                <w:sz w:val="24"/>
                                <w:szCs w:val="24"/>
                              </w:rPr>
                              <w:t>ガイドライン</w:t>
                            </w:r>
                            <w:r>
                              <w:rPr>
                                <w:rFonts w:ascii="ＭＳ 明朝" w:eastAsia="ＭＳ 明朝" w:hAnsi="ＭＳ 明朝" w:hint="eastAsia"/>
                                <w:sz w:val="24"/>
                                <w:szCs w:val="24"/>
                              </w:rPr>
                              <w:t>として</w:t>
                            </w:r>
                            <w:r>
                              <w:rPr>
                                <w:rFonts w:ascii="ＭＳ 明朝" w:eastAsia="ＭＳ 明朝" w:hAnsi="ＭＳ 明朝"/>
                                <w:sz w:val="24"/>
                                <w:szCs w:val="24"/>
                              </w:rPr>
                              <w:t>策定し</w:t>
                            </w:r>
                            <w:r w:rsidR="00CE2EBB">
                              <w:rPr>
                                <w:rFonts w:ascii="ＭＳ 明朝" w:eastAsia="ＭＳ 明朝" w:hAnsi="ＭＳ 明朝" w:hint="eastAsia"/>
                                <w:sz w:val="24"/>
                                <w:szCs w:val="24"/>
                              </w:rPr>
                              <w:t>ましょう</w:t>
                            </w:r>
                            <w:r>
                              <w:rPr>
                                <w:rFonts w:ascii="ＭＳ 明朝" w:eastAsia="ＭＳ 明朝" w:hAnsi="ＭＳ 明朝"/>
                                <w:sz w:val="24"/>
                                <w:szCs w:val="24"/>
                              </w:rPr>
                              <w:t>。</w:t>
                            </w:r>
                          </w:p>
                        </w:txbxContent>
                      </v:textbox>
                    </v:shape>
                  </w:pict>
                </mc:Fallback>
              </mc:AlternateContent>
            </w:r>
          </w:p>
          <w:p w14:paraId="3ADA4EF1" w14:textId="6ED8F277" w:rsidR="00BD41DE" w:rsidRDefault="00BD41DE" w:rsidP="00E86EC3">
            <w:pPr>
              <w:ind w:left="231" w:hangingChars="100" w:hanging="231"/>
              <w:rPr>
                <w:rFonts w:ascii="ＭＳ 明朝" w:eastAsia="ＭＳ 明朝" w:hAnsi="ＭＳ 明朝"/>
                <w:sz w:val="24"/>
                <w:szCs w:val="24"/>
              </w:rPr>
            </w:pPr>
          </w:p>
          <w:p w14:paraId="54337F80" w14:textId="6D6F1F37" w:rsidR="00BD41DE" w:rsidRDefault="00BD41DE" w:rsidP="00E86EC3">
            <w:pPr>
              <w:ind w:left="231" w:hangingChars="100" w:hanging="231"/>
              <w:rPr>
                <w:rFonts w:ascii="ＭＳ 明朝" w:eastAsia="ＭＳ 明朝" w:hAnsi="ＭＳ 明朝"/>
                <w:sz w:val="24"/>
                <w:szCs w:val="24"/>
              </w:rPr>
            </w:pPr>
          </w:p>
          <w:p w14:paraId="5D77B73B" w14:textId="3A0AE55B" w:rsidR="00896884" w:rsidRPr="00CE2EBB" w:rsidRDefault="00BD41DE" w:rsidP="00AD5702">
            <w:pPr>
              <w:ind w:left="231" w:hangingChars="100" w:hanging="231"/>
              <w:rPr>
                <w:rFonts w:ascii="ＭＳ 明朝" w:eastAsia="ＭＳ 明朝" w:hAnsi="ＭＳ 明朝"/>
                <w:sz w:val="24"/>
                <w:szCs w:val="21"/>
              </w:rPr>
            </w:pPr>
            <w:r w:rsidRPr="00CE2EBB">
              <w:rPr>
                <w:rFonts w:ascii="ＭＳ 明朝" w:eastAsia="ＭＳ 明朝" w:hAnsi="ＭＳ 明朝" w:hint="eastAsia"/>
                <w:sz w:val="24"/>
                <w:szCs w:val="21"/>
              </w:rPr>
              <w:t>・</w:t>
            </w:r>
            <w:r w:rsidR="00AD5702" w:rsidRPr="00CE2EBB">
              <w:rPr>
                <w:rFonts w:ascii="ＭＳ 明朝" w:eastAsia="ＭＳ 明朝" w:hAnsi="ＭＳ 明朝" w:hint="eastAsia"/>
                <w:sz w:val="24"/>
                <w:szCs w:val="21"/>
              </w:rPr>
              <w:t>クラスで適正利用のためのマナー・モラル（宣言）をまとめる。</w:t>
            </w:r>
          </w:p>
          <w:p w14:paraId="131D3460" w14:textId="7C38E11C" w:rsidR="007B7E3D" w:rsidRPr="008A54C0" w:rsidRDefault="007B7E3D" w:rsidP="00CE2EBB">
            <w:pPr>
              <w:rPr>
                <w:rFonts w:ascii="ＭＳ 明朝" w:eastAsia="ＭＳ 明朝" w:hAnsi="ＭＳ 明朝"/>
                <w:sz w:val="24"/>
                <w:szCs w:val="24"/>
              </w:rPr>
            </w:pPr>
          </w:p>
        </w:tc>
        <w:tc>
          <w:tcPr>
            <w:tcW w:w="3827" w:type="dxa"/>
          </w:tcPr>
          <w:p w14:paraId="10232432" w14:textId="02920C96" w:rsidR="000F7E5B" w:rsidRDefault="00C167A2" w:rsidP="00BB7CBB">
            <w:pPr>
              <w:ind w:left="231" w:hangingChars="100" w:hanging="231"/>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672576" behindDoc="0" locked="0" layoutInCell="1" allowOverlap="1" wp14:anchorId="5CB1CEB7" wp14:editId="731DA189">
                      <wp:simplePos x="0" y="0"/>
                      <wp:positionH relativeFrom="column">
                        <wp:posOffset>-2983865</wp:posOffset>
                      </wp:positionH>
                      <wp:positionV relativeFrom="paragraph">
                        <wp:posOffset>268605</wp:posOffset>
                      </wp:positionV>
                      <wp:extent cx="5276850" cy="570230"/>
                      <wp:effectExtent l="0" t="0" r="19050" b="20320"/>
                      <wp:wrapNone/>
                      <wp:docPr id="6" name="テキスト ボックス 6"/>
                      <wp:cNvGraphicFramePr/>
                      <a:graphic xmlns:a="http://schemas.openxmlformats.org/drawingml/2006/main">
                        <a:graphicData uri="http://schemas.microsoft.com/office/word/2010/wordprocessingShape">
                          <wps:wsp>
                            <wps:cNvSpPr txBox="1"/>
                            <wps:spPr>
                              <a:xfrm>
                                <a:off x="0" y="0"/>
                                <a:ext cx="5276850" cy="570230"/>
                              </a:xfrm>
                              <a:prstGeom prst="rect">
                                <a:avLst/>
                              </a:prstGeom>
                              <a:solidFill>
                                <a:schemeClr val="lt1"/>
                              </a:solidFill>
                              <a:ln w="6350">
                                <a:solidFill>
                                  <a:prstClr val="black"/>
                                </a:solidFill>
                              </a:ln>
                            </wps:spPr>
                            <wps:txbx>
                              <w:txbxContent>
                                <w:p w14:paraId="07ED6CF9" w14:textId="4D29A8D9" w:rsidR="007B7E3D" w:rsidRDefault="00BB7CBB" w:rsidP="002B1583">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sidR="00DD3555">
                                    <w:rPr>
                                      <w:rFonts w:ascii="ＭＳ 明朝" w:eastAsia="ＭＳ 明朝" w:hAnsi="ＭＳ 明朝" w:hint="eastAsia"/>
                                      <w:sz w:val="24"/>
                                      <w:szCs w:val="24"/>
                                    </w:rPr>
                                    <w:t>１</w:t>
                                  </w:r>
                                  <w:r>
                                    <w:rPr>
                                      <w:rFonts w:ascii="ＭＳ 明朝" w:eastAsia="ＭＳ 明朝" w:hAnsi="ＭＳ 明朝" w:hint="eastAsia"/>
                                      <w:sz w:val="24"/>
                                      <w:szCs w:val="24"/>
                                    </w:rPr>
                                    <w:t>：</w:t>
                                  </w:r>
                                  <w:r w:rsidR="000F7E5B">
                                    <w:rPr>
                                      <w:rFonts w:ascii="ＭＳ 明朝" w:eastAsia="ＭＳ 明朝" w:hAnsi="ＭＳ 明朝" w:hint="eastAsia"/>
                                      <w:sz w:val="24"/>
                                      <w:szCs w:val="24"/>
                                    </w:rPr>
                                    <w:t>安心</w:t>
                                  </w:r>
                                  <w:r w:rsidR="007B7E3D">
                                    <w:rPr>
                                      <w:rFonts w:ascii="ＭＳ 明朝" w:eastAsia="ＭＳ 明朝" w:hAnsi="ＭＳ 明朝"/>
                                      <w:sz w:val="24"/>
                                      <w:szCs w:val="24"/>
                                    </w:rPr>
                                    <w:t>・安全にＳＮＳ</w:t>
                                  </w:r>
                                  <w:r w:rsidR="007B7E3D">
                                    <w:rPr>
                                      <w:rFonts w:ascii="ＭＳ 明朝" w:eastAsia="ＭＳ 明朝" w:hAnsi="ＭＳ 明朝" w:hint="eastAsia"/>
                                      <w:sz w:val="24"/>
                                      <w:szCs w:val="24"/>
                                    </w:rPr>
                                    <w:t>等</w:t>
                                  </w:r>
                                  <w:r w:rsidR="007B7E3D">
                                    <w:rPr>
                                      <w:rFonts w:ascii="ＭＳ 明朝" w:eastAsia="ＭＳ 明朝" w:hAnsi="ＭＳ 明朝"/>
                                      <w:sz w:val="24"/>
                                      <w:szCs w:val="24"/>
                                    </w:rPr>
                                    <w:t>を</w:t>
                                  </w:r>
                                  <w:r w:rsidR="007B7E3D">
                                    <w:rPr>
                                      <w:rFonts w:ascii="ＭＳ 明朝" w:eastAsia="ＭＳ 明朝" w:hAnsi="ＭＳ 明朝" w:hint="eastAsia"/>
                                      <w:sz w:val="24"/>
                                      <w:szCs w:val="24"/>
                                    </w:rPr>
                                    <w:t>利用するための</w:t>
                                  </w:r>
                                  <w:r w:rsidR="007B7E3D">
                                    <w:rPr>
                                      <w:rFonts w:ascii="ＭＳ 明朝" w:eastAsia="ＭＳ 明朝" w:hAnsi="ＭＳ 明朝"/>
                                      <w:sz w:val="24"/>
                                      <w:szCs w:val="24"/>
                                    </w:rPr>
                                    <w:t>モラル</w:t>
                                  </w:r>
                                  <w:r w:rsidR="007B7E3D">
                                    <w:rPr>
                                      <w:rFonts w:ascii="ＭＳ 明朝" w:eastAsia="ＭＳ 明朝" w:hAnsi="ＭＳ 明朝" w:hint="eastAsia"/>
                                      <w:sz w:val="24"/>
                                      <w:szCs w:val="24"/>
                                    </w:rPr>
                                    <w:t>や</w:t>
                                  </w:r>
                                  <w:r w:rsidR="007B7E3D">
                                    <w:rPr>
                                      <w:rFonts w:ascii="ＭＳ 明朝" w:eastAsia="ＭＳ 明朝" w:hAnsi="ＭＳ 明朝"/>
                                      <w:sz w:val="24"/>
                                      <w:szCs w:val="24"/>
                                    </w:rPr>
                                    <w:t>マナーを</w:t>
                                  </w:r>
                                  <w:r>
                                    <w:rPr>
                                      <w:rFonts w:ascii="ＭＳ 明朝" w:eastAsia="ＭＳ 明朝" w:hAnsi="ＭＳ 明朝" w:hint="eastAsia"/>
                                      <w:sz w:val="24"/>
                                      <w:szCs w:val="24"/>
                                    </w:rPr>
                                    <w:t>話し合おう</w:t>
                                  </w:r>
                                  <w:r w:rsidR="007B7E3D">
                                    <w:rPr>
                                      <w:rFonts w:ascii="ＭＳ 明朝" w:eastAsia="ＭＳ 明朝" w:hAnsi="ＭＳ 明朝"/>
                                      <w:sz w:val="24"/>
                                      <w:szCs w:val="24"/>
                                    </w:rPr>
                                    <w:t>。</w:t>
                                  </w:r>
                                </w:p>
                                <w:p w14:paraId="20369132" w14:textId="388A4EAE" w:rsidR="002B1583" w:rsidRPr="002B1583" w:rsidRDefault="002B1583" w:rsidP="002B1583">
                                  <w:pPr>
                                    <w:ind w:leftChars="300" w:left="602" w:firstLineChars="100" w:firstLine="231"/>
                                    <w:rPr>
                                      <w:rFonts w:ascii="ＭＳ 明朝" w:eastAsia="ＭＳ 明朝" w:hAnsi="ＭＳ 明朝"/>
                                      <w:sz w:val="24"/>
                                      <w:szCs w:val="24"/>
                                    </w:rPr>
                                  </w:pPr>
                                  <w:r w:rsidRPr="002B1583">
                                    <w:rPr>
                                      <w:rFonts w:ascii="ＭＳ 明朝" w:eastAsia="ＭＳ 明朝" w:hAnsi="ＭＳ 明朝" w:hint="eastAsia"/>
                                      <w:sz w:val="24"/>
                                      <w:szCs w:val="24"/>
                                    </w:rPr>
                                    <w:t>「振り返ろう！スマホの使い方」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1CEB7" id="_x0000_t202" coordsize="21600,21600" o:spt="202" path="m,l,21600r21600,l21600,xe">
                      <v:stroke joinstyle="miter"/>
                      <v:path gradientshapeok="t" o:connecttype="rect"/>
                    </v:shapetype>
                    <v:shape id="テキスト ボックス 6" o:spid="_x0000_s1028" type="#_x0000_t202" style="position:absolute;left:0;text-align:left;margin-left:-234.95pt;margin-top:21.15pt;width:415.5pt;height:4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NtbQIAALkEAAAOAAAAZHJzL2Uyb0RvYy54bWysVM1OGzEQvlfqO1i+l00CCT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" fillcolor="white [3201]" strokeweight=".5pt">
                      <v:textbox>
                        <w:txbxContent>
                          <w:p w14:paraId="07ED6CF9" w14:textId="4D29A8D9" w:rsidR="007B7E3D" w:rsidRDefault="00BB7CBB" w:rsidP="002B1583">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sidR="00DD3555">
                              <w:rPr>
                                <w:rFonts w:ascii="ＭＳ 明朝" w:eastAsia="ＭＳ 明朝" w:hAnsi="ＭＳ 明朝" w:hint="eastAsia"/>
                                <w:sz w:val="24"/>
                                <w:szCs w:val="24"/>
                              </w:rPr>
                              <w:t>１</w:t>
                            </w:r>
                            <w:r>
                              <w:rPr>
                                <w:rFonts w:ascii="ＭＳ 明朝" w:eastAsia="ＭＳ 明朝" w:hAnsi="ＭＳ 明朝" w:hint="eastAsia"/>
                                <w:sz w:val="24"/>
                                <w:szCs w:val="24"/>
                              </w:rPr>
                              <w:t>：</w:t>
                            </w:r>
                            <w:r w:rsidR="000F7E5B">
                              <w:rPr>
                                <w:rFonts w:ascii="ＭＳ 明朝" w:eastAsia="ＭＳ 明朝" w:hAnsi="ＭＳ 明朝" w:hint="eastAsia"/>
                                <w:sz w:val="24"/>
                                <w:szCs w:val="24"/>
                              </w:rPr>
                              <w:t>安心</w:t>
                            </w:r>
                            <w:r w:rsidR="007B7E3D">
                              <w:rPr>
                                <w:rFonts w:ascii="ＭＳ 明朝" w:eastAsia="ＭＳ 明朝" w:hAnsi="ＭＳ 明朝"/>
                                <w:sz w:val="24"/>
                                <w:szCs w:val="24"/>
                              </w:rPr>
                              <w:t>・安全にＳＮＳ</w:t>
                            </w:r>
                            <w:r w:rsidR="007B7E3D">
                              <w:rPr>
                                <w:rFonts w:ascii="ＭＳ 明朝" w:eastAsia="ＭＳ 明朝" w:hAnsi="ＭＳ 明朝" w:hint="eastAsia"/>
                                <w:sz w:val="24"/>
                                <w:szCs w:val="24"/>
                              </w:rPr>
                              <w:t>等</w:t>
                            </w:r>
                            <w:r w:rsidR="007B7E3D">
                              <w:rPr>
                                <w:rFonts w:ascii="ＭＳ 明朝" w:eastAsia="ＭＳ 明朝" w:hAnsi="ＭＳ 明朝"/>
                                <w:sz w:val="24"/>
                                <w:szCs w:val="24"/>
                              </w:rPr>
                              <w:t>を</w:t>
                            </w:r>
                            <w:r w:rsidR="007B7E3D">
                              <w:rPr>
                                <w:rFonts w:ascii="ＭＳ 明朝" w:eastAsia="ＭＳ 明朝" w:hAnsi="ＭＳ 明朝" w:hint="eastAsia"/>
                                <w:sz w:val="24"/>
                                <w:szCs w:val="24"/>
                              </w:rPr>
                              <w:t>利用するための</w:t>
                            </w:r>
                            <w:r w:rsidR="007B7E3D">
                              <w:rPr>
                                <w:rFonts w:ascii="ＭＳ 明朝" w:eastAsia="ＭＳ 明朝" w:hAnsi="ＭＳ 明朝"/>
                                <w:sz w:val="24"/>
                                <w:szCs w:val="24"/>
                              </w:rPr>
                              <w:t>モラル</w:t>
                            </w:r>
                            <w:r w:rsidR="007B7E3D">
                              <w:rPr>
                                <w:rFonts w:ascii="ＭＳ 明朝" w:eastAsia="ＭＳ 明朝" w:hAnsi="ＭＳ 明朝" w:hint="eastAsia"/>
                                <w:sz w:val="24"/>
                                <w:szCs w:val="24"/>
                              </w:rPr>
                              <w:t>や</w:t>
                            </w:r>
                            <w:r w:rsidR="007B7E3D">
                              <w:rPr>
                                <w:rFonts w:ascii="ＭＳ 明朝" w:eastAsia="ＭＳ 明朝" w:hAnsi="ＭＳ 明朝"/>
                                <w:sz w:val="24"/>
                                <w:szCs w:val="24"/>
                              </w:rPr>
                              <w:t>マナーを</w:t>
                            </w:r>
                            <w:r>
                              <w:rPr>
                                <w:rFonts w:ascii="ＭＳ 明朝" w:eastAsia="ＭＳ 明朝" w:hAnsi="ＭＳ 明朝" w:hint="eastAsia"/>
                                <w:sz w:val="24"/>
                                <w:szCs w:val="24"/>
                              </w:rPr>
                              <w:t>話し合おう</w:t>
                            </w:r>
                            <w:r w:rsidR="007B7E3D">
                              <w:rPr>
                                <w:rFonts w:ascii="ＭＳ 明朝" w:eastAsia="ＭＳ 明朝" w:hAnsi="ＭＳ 明朝"/>
                                <w:sz w:val="24"/>
                                <w:szCs w:val="24"/>
                              </w:rPr>
                              <w:t>。</w:t>
                            </w:r>
                          </w:p>
                          <w:p w14:paraId="20369132" w14:textId="388A4EAE" w:rsidR="002B1583" w:rsidRPr="002B1583" w:rsidRDefault="002B1583" w:rsidP="002B1583">
                            <w:pPr>
                              <w:ind w:leftChars="300" w:left="602" w:firstLineChars="100" w:firstLine="231"/>
                              <w:rPr>
                                <w:rFonts w:ascii="ＭＳ 明朝" w:eastAsia="ＭＳ 明朝" w:hAnsi="ＭＳ 明朝"/>
                                <w:sz w:val="24"/>
                                <w:szCs w:val="24"/>
                              </w:rPr>
                            </w:pPr>
                            <w:r w:rsidRPr="002B1583">
                              <w:rPr>
                                <w:rFonts w:ascii="ＭＳ 明朝" w:eastAsia="ＭＳ 明朝" w:hAnsi="ＭＳ 明朝" w:hint="eastAsia"/>
                                <w:sz w:val="24"/>
                                <w:szCs w:val="24"/>
                              </w:rPr>
                              <w:t>「振り返ろう！スマホの使い方」</w:t>
                            </w:r>
                          </w:p>
                        </w:txbxContent>
                      </v:textbox>
                    </v:shape>
                  </w:pict>
                </mc:Fallback>
              </mc:AlternateContent>
            </w:r>
          </w:p>
          <w:p w14:paraId="686E2773" w14:textId="77777777" w:rsidR="000F7E5B" w:rsidRDefault="000F7E5B" w:rsidP="00BB7CBB">
            <w:pPr>
              <w:ind w:left="231" w:hangingChars="100" w:hanging="231"/>
              <w:rPr>
                <w:rFonts w:ascii="ＭＳ 明朝" w:eastAsia="ＭＳ 明朝" w:hAnsi="ＭＳ 明朝"/>
                <w:sz w:val="24"/>
                <w:szCs w:val="24"/>
              </w:rPr>
            </w:pPr>
          </w:p>
          <w:p w14:paraId="580D0CD6" w14:textId="77777777" w:rsidR="000F7E5B" w:rsidRDefault="000F7E5B" w:rsidP="00BB7CBB">
            <w:pPr>
              <w:ind w:left="231" w:hangingChars="100" w:hanging="231"/>
              <w:rPr>
                <w:rFonts w:ascii="ＭＳ 明朝" w:eastAsia="ＭＳ 明朝" w:hAnsi="ＭＳ 明朝"/>
                <w:sz w:val="24"/>
                <w:szCs w:val="24"/>
              </w:rPr>
            </w:pPr>
          </w:p>
          <w:p w14:paraId="353EA916" w14:textId="77777777" w:rsidR="000F7E5B" w:rsidRDefault="000F7E5B" w:rsidP="00BB7CBB">
            <w:pPr>
              <w:ind w:left="231" w:hangingChars="100" w:hanging="231"/>
              <w:rPr>
                <w:rFonts w:ascii="ＭＳ 明朝" w:eastAsia="ＭＳ 明朝" w:hAnsi="ＭＳ 明朝"/>
                <w:sz w:val="24"/>
                <w:szCs w:val="24"/>
              </w:rPr>
            </w:pPr>
          </w:p>
          <w:p w14:paraId="56F7FB60" w14:textId="2AF00C09" w:rsidR="000F7E5B" w:rsidRDefault="000F7E5B" w:rsidP="00BB7CBB">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2B1583">
              <w:rPr>
                <w:rFonts w:ascii="ＭＳ 明朝" w:eastAsia="ＭＳ 明朝" w:hAnsi="ＭＳ 明朝" w:hint="eastAsia"/>
                <w:sz w:val="24"/>
                <w:szCs w:val="24"/>
              </w:rPr>
              <w:t>便利さの一方で、トラブルのきっかけになることもある。</w:t>
            </w:r>
            <w:r>
              <w:rPr>
                <w:rFonts w:ascii="ＭＳ 明朝" w:eastAsia="ＭＳ 明朝" w:hAnsi="ＭＳ 明朝" w:hint="eastAsia"/>
                <w:sz w:val="24"/>
                <w:szCs w:val="24"/>
              </w:rPr>
              <w:t>例えば、どんなトラブルがあるか、</w:t>
            </w:r>
            <w:r w:rsidR="00C167A2">
              <w:rPr>
                <w:rFonts w:ascii="ＭＳ 明朝" w:eastAsia="ＭＳ 明朝" w:hAnsi="ＭＳ 明朝" w:hint="eastAsia"/>
                <w:sz w:val="24"/>
                <w:szCs w:val="24"/>
              </w:rPr>
              <w:t>こんな</w:t>
            </w:r>
            <w:r w:rsidR="00C167A2">
              <w:rPr>
                <w:rFonts w:ascii="ＭＳ 明朝" w:eastAsia="ＭＳ 明朝" w:hAnsi="ＭＳ 明朝" w:hint="eastAsia"/>
                <w:sz w:val="24"/>
                <w:szCs w:val="24"/>
              </w:rPr>
              <w:lastRenderedPageBreak/>
              <w:t>使い方は問題ではないか、</w:t>
            </w:r>
            <w:r>
              <w:rPr>
                <w:rFonts w:ascii="ＭＳ 明朝" w:eastAsia="ＭＳ 明朝" w:hAnsi="ＭＳ 明朝" w:hint="eastAsia"/>
                <w:sz w:val="24"/>
                <w:szCs w:val="24"/>
              </w:rPr>
              <w:t>考えを出</w:t>
            </w:r>
            <w:r w:rsidR="00C167A2">
              <w:rPr>
                <w:rFonts w:ascii="ＭＳ 明朝" w:eastAsia="ＭＳ 明朝" w:hAnsi="ＭＳ 明朝" w:hint="eastAsia"/>
                <w:sz w:val="24"/>
                <w:szCs w:val="24"/>
              </w:rPr>
              <w:t>し合う</w:t>
            </w:r>
            <w:r>
              <w:rPr>
                <w:rFonts w:ascii="ＭＳ 明朝" w:eastAsia="ＭＳ 明朝" w:hAnsi="ＭＳ 明朝" w:hint="eastAsia"/>
                <w:sz w:val="24"/>
                <w:szCs w:val="24"/>
              </w:rPr>
              <w:t>。</w:t>
            </w:r>
          </w:p>
          <w:p w14:paraId="2436D7C7" w14:textId="220CB90A" w:rsidR="000F7E5B" w:rsidRDefault="000F7E5B" w:rsidP="00BB7CBB">
            <w:pPr>
              <w:ind w:left="231" w:hangingChars="100" w:hanging="231"/>
              <w:rPr>
                <w:rFonts w:ascii="ＭＳ 明朝" w:eastAsia="ＭＳ 明朝" w:hAnsi="ＭＳ 明朝"/>
                <w:sz w:val="24"/>
                <w:szCs w:val="24"/>
              </w:rPr>
            </w:pPr>
          </w:p>
          <w:p w14:paraId="5879CEA0" w14:textId="2FA6B799" w:rsidR="00C167A2" w:rsidRDefault="00DD3555" w:rsidP="00BB7CBB">
            <w:pPr>
              <w:ind w:left="231" w:hangingChars="100" w:hanging="23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32A3FDE4" wp14:editId="02F5F1AC">
                      <wp:simplePos x="0" y="0"/>
                      <wp:positionH relativeFrom="column">
                        <wp:posOffset>-2940050</wp:posOffset>
                      </wp:positionH>
                      <wp:positionV relativeFrom="paragraph">
                        <wp:posOffset>69850</wp:posOffset>
                      </wp:positionV>
                      <wp:extent cx="5219700" cy="5429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219700" cy="542925"/>
                              </a:xfrm>
                              <a:prstGeom prst="rect">
                                <a:avLst/>
                              </a:prstGeom>
                              <a:solidFill>
                                <a:schemeClr val="lt1"/>
                              </a:solidFill>
                              <a:ln w="6350">
                                <a:solidFill>
                                  <a:prstClr val="black"/>
                                </a:solidFill>
                              </a:ln>
                            </wps:spPr>
                            <wps:txbx>
                              <w:txbxContent>
                                <w:p w14:paraId="01C2252B" w14:textId="472BBC49" w:rsidR="007B7E3D" w:rsidRDefault="007B7E3D" w:rsidP="002B1583">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sidR="00DD3555">
                                    <w:rPr>
                                      <w:rFonts w:ascii="ＭＳ 明朝" w:eastAsia="ＭＳ 明朝" w:hAnsi="ＭＳ 明朝" w:hint="eastAsia"/>
                                      <w:sz w:val="24"/>
                                      <w:szCs w:val="24"/>
                                    </w:rPr>
                                    <w:t>２</w:t>
                                  </w:r>
                                  <w:r>
                                    <w:rPr>
                                      <w:rFonts w:ascii="ＭＳ 明朝" w:eastAsia="ＭＳ 明朝" w:hAnsi="ＭＳ 明朝"/>
                                      <w:sz w:val="24"/>
                                      <w:szCs w:val="24"/>
                                    </w:rPr>
                                    <w:t>：</w:t>
                                  </w:r>
                                  <w:r>
                                    <w:rPr>
                                      <w:rFonts w:ascii="ＭＳ 明朝" w:eastAsia="ＭＳ 明朝" w:hAnsi="ＭＳ 明朝" w:hint="eastAsia"/>
                                      <w:sz w:val="24"/>
                                      <w:szCs w:val="24"/>
                                    </w:rPr>
                                    <w:t>ＳＮＳ</w:t>
                                  </w:r>
                                  <w:r>
                                    <w:rPr>
                                      <w:rFonts w:ascii="ＭＳ 明朝" w:eastAsia="ＭＳ 明朝" w:hAnsi="ＭＳ 明朝"/>
                                      <w:sz w:val="24"/>
                                      <w:szCs w:val="24"/>
                                    </w:rPr>
                                    <w:t>の適正利用のためにどうしたらよい</w:t>
                                  </w:r>
                                  <w:r w:rsidR="00BD41DE">
                                    <w:rPr>
                                      <w:rFonts w:ascii="ＭＳ 明朝" w:eastAsia="ＭＳ 明朝" w:hAnsi="ＭＳ 明朝" w:hint="eastAsia"/>
                                      <w:sz w:val="24"/>
                                      <w:szCs w:val="24"/>
                                    </w:rPr>
                                    <w:t>でしょうか。</w:t>
                                  </w:r>
                                </w:p>
                                <w:p w14:paraId="2B6CBC89" w14:textId="2F3FC03F" w:rsidR="002B1583" w:rsidRPr="002B1583" w:rsidRDefault="002B1583" w:rsidP="002B1583">
                                  <w:pPr>
                                    <w:ind w:left="692" w:hangingChars="300" w:hanging="692"/>
                                    <w:jc w:val="center"/>
                                    <w:rPr>
                                      <w:rFonts w:ascii="ＭＳ 明朝" w:eastAsia="ＭＳ 明朝" w:hAnsi="ＭＳ 明朝"/>
                                      <w:sz w:val="24"/>
                                      <w:szCs w:val="24"/>
                                    </w:rPr>
                                  </w:pPr>
                                  <w:r>
                                    <w:rPr>
                                      <w:rFonts w:ascii="ＭＳ 明朝" w:eastAsia="ＭＳ 明朝" w:hAnsi="ＭＳ 明朝" w:hint="eastAsia"/>
                                      <w:sz w:val="24"/>
                                      <w:szCs w:val="24"/>
                                    </w:rPr>
                                    <w:t>「</w:t>
                                  </w:r>
                                  <w:r w:rsidRPr="002B1583">
                                    <w:rPr>
                                      <w:rFonts w:ascii="ＭＳ 明朝" w:eastAsia="ＭＳ 明朝" w:hAnsi="ＭＳ 明朝" w:hint="eastAsia"/>
                                      <w:sz w:val="24"/>
                                      <w:szCs w:val="24"/>
                                    </w:rPr>
                                    <w:t>スマホ利用のルールを話し合ってみよう</w:t>
                                  </w:r>
                                  <w:r>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3FDE4" id="テキスト ボックス 8" o:spid="_x0000_s1029" type="#_x0000_t202" style="position:absolute;left:0;text-align:left;margin-left:-231.5pt;margin-top:5.5pt;width:411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" fillcolor="white [3201]" strokeweight=".5pt">
                      <v:textbox>
                        <w:txbxContent>
                          <w:p w14:paraId="01C2252B" w14:textId="472BBC49" w:rsidR="007B7E3D" w:rsidRDefault="007B7E3D" w:rsidP="002B1583">
                            <w:pPr>
                              <w:ind w:left="692" w:hangingChars="300" w:hanging="692"/>
                              <w:rPr>
                                <w:rFonts w:ascii="ＭＳ 明朝" w:eastAsia="ＭＳ 明朝" w:hAnsi="ＭＳ 明朝"/>
                                <w:sz w:val="24"/>
                                <w:szCs w:val="24"/>
                              </w:rPr>
                            </w:pPr>
                            <w:r>
                              <w:rPr>
                                <w:rFonts w:ascii="ＭＳ 明朝" w:eastAsia="ＭＳ 明朝" w:hAnsi="ＭＳ 明朝" w:hint="eastAsia"/>
                                <w:sz w:val="24"/>
                                <w:szCs w:val="24"/>
                              </w:rPr>
                              <w:t>指示</w:t>
                            </w:r>
                            <w:r w:rsidR="00DD3555">
                              <w:rPr>
                                <w:rFonts w:ascii="ＭＳ 明朝" w:eastAsia="ＭＳ 明朝" w:hAnsi="ＭＳ 明朝" w:hint="eastAsia"/>
                                <w:sz w:val="24"/>
                                <w:szCs w:val="24"/>
                              </w:rPr>
                              <w:t>２</w:t>
                            </w:r>
                            <w:r>
                              <w:rPr>
                                <w:rFonts w:ascii="ＭＳ 明朝" w:eastAsia="ＭＳ 明朝" w:hAnsi="ＭＳ 明朝"/>
                                <w:sz w:val="24"/>
                                <w:szCs w:val="24"/>
                              </w:rPr>
                              <w:t>：</w:t>
                            </w:r>
                            <w:r>
                              <w:rPr>
                                <w:rFonts w:ascii="ＭＳ 明朝" w:eastAsia="ＭＳ 明朝" w:hAnsi="ＭＳ 明朝" w:hint="eastAsia"/>
                                <w:sz w:val="24"/>
                                <w:szCs w:val="24"/>
                              </w:rPr>
                              <w:t>ＳＮＳ</w:t>
                            </w:r>
                            <w:r>
                              <w:rPr>
                                <w:rFonts w:ascii="ＭＳ 明朝" w:eastAsia="ＭＳ 明朝" w:hAnsi="ＭＳ 明朝"/>
                                <w:sz w:val="24"/>
                                <w:szCs w:val="24"/>
                              </w:rPr>
                              <w:t>の適正利用のためにどうしたらよい</w:t>
                            </w:r>
                            <w:r w:rsidR="00BD41DE">
                              <w:rPr>
                                <w:rFonts w:ascii="ＭＳ 明朝" w:eastAsia="ＭＳ 明朝" w:hAnsi="ＭＳ 明朝" w:hint="eastAsia"/>
                                <w:sz w:val="24"/>
                                <w:szCs w:val="24"/>
                              </w:rPr>
                              <w:t>でしょうか。</w:t>
                            </w:r>
                          </w:p>
                          <w:p w14:paraId="2B6CBC89" w14:textId="2F3FC03F" w:rsidR="002B1583" w:rsidRPr="002B1583" w:rsidRDefault="002B1583" w:rsidP="002B1583">
                            <w:pPr>
                              <w:ind w:left="692" w:hangingChars="300" w:hanging="692"/>
                              <w:jc w:val="center"/>
                              <w:rPr>
                                <w:rFonts w:ascii="ＭＳ 明朝" w:eastAsia="ＭＳ 明朝" w:hAnsi="ＭＳ 明朝"/>
                                <w:sz w:val="24"/>
                                <w:szCs w:val="24"/>
                              </w:rPr>
                            </w:pPr>
                            <w:r>
                              <w:rPr>
                                <w:rFonts w:ascii="ＭＳ 明朝" w:eastAsia="ＭＳ 明朝" w:hAnsi="ＭＳ 明朝" w:hint="eastAsia"/>
                                <w:sz w:val="24"/>
                                <w:szCs w:val="24"/>
                              </w:rPr>
                              <w:t>「</w:t>
                            </w:r>
                            <w:r w:rsidRPr="002B1583">
                              <w:rPr>
                                <w:rFonts w:ascii="ＭＳ 明朝" w:eastAsia="ＭＳ 明朝" w:hAnsi="ＭＳ 明朝" w:hint="eastAsia"/>
                                <w:sz w:val="24"/>
                                <w:szCs w:val="24"/>
                              </w:rPr>
                              <w:t>スマホ利用のルールを話し合ってみよう</w:t>
                            </w:r>
                            <w:r>
                              <w:rPr>
                                <w:rFonts w:ascii="ＭＳ 明朝" w:eastAsia="ＭＳ 明朝" w:hAnsi="ＭＳ 明朝" w:hint="eastAsia"/>
                                <w:sz w:val="24"/>
                                <w:szCs w:val="24"/>
                              </w:rPr>
                              <w:t>」</w:t>
                            </w:r>
                          </w:p>
                        </w:txbxContent>
                      </v:textbox>
                    </v:shape>
                  </w:pict>
                </mc:Fallback>
              </mc:AlternateContent>
            </w:r>
          </w:p>
          <w:p w14:paraId="078A3444" w14:textId="12405AA3" w:rsidR="00C167A2" w:rsidRDefault="00C167A2" w:rsidP="00BB7CBB">
            <w:pPr>
              <w:ind w:left="231" w:hangingChars="100" w:hanging="231"/>
              <w:rPr>
                <w:rFonts w:ascii="ＭＳ 明朝" w:eastAsia="ＭＳ 明朝" w:hAnsi="ＭＳ 明朝"/>
                <w:sz w:val="24"/>
                <w:szCs w:val="24"/>
              </w:rPr>
            </w:pPr>
          </w:p>
          <w:p w14:paraId="0D74F65F" w14:textId="77777777" w:rsidR="00DD3555" w:rsidRDefault="00DD3555" w:rsidP="00BB7CBB">
            <w:pPr>
              <w:ind w:left="231" w:hangingChars="100" w:hanging="231"/>
              <w:rPr>
                <w:rFonts w:ascii="ＭＳ 明朝" w:eastAsia="ＭＳ 明朝" w:hAnsi="ＭＳ 明朝"/>
                <w:sz w:val="24"/>
                <w:szCs w:val="24"/>
              </w:rPr>
            </w:pPr>
          </w:p>
          <w:p w14:paraId="465B6EA0" w14:textId="4EEC46F8" w:rsidR="007B7E3D" w:rsidRDefault="00896884" w:rsidP="00CE4E93">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7B7E3D">
              <w:rPr>
                <w:rFonts w:ascii="ＭＳ 明朝" w:eastAsia="ＭＳ 明朝" w:hAnsi="ＭＳ 明朝" w:hint="eastAsia"/>
                <w:sz w:val="24"/>
                <w:szCs w:val="24"/>
              </w:rPr>
              <w:t>ルールと、</w:t>
            </w:r>
            <w:r>
              <w:rPr>
                <w:rFonts w:ascii="ＭＳ 明朝" w:eastAsia="ＭＳ 明朝" w:hAnsi="ＭＳ 明朝" w:hint="eastAsia"/>
                <w:sz w:val="24"/>
                <w:szCs w:val="24"/>
              </w:rPr>
              <w:t>マナー</w:t>
            </w:r>
            <w:r w:rsidR="006E2261">
              <w:rPr>
                <w:rFonts w:ascii="ＭＳ 明朝" w:eastAsia="ＭＳ 明朝" w:hAnsi="ＭＳ 明朝" w:hint="eastAsia"/>
                <w:sz w:val="24"/>
                <w:szCs w:val="24"/>
              </w:rPr>
              <w:t>・</w:t>
            </w:r>
            <w:r>
              <w:rPr>
                <w:rFonts w:ascii="ＭＳ 明朝" w:eastAsia="ＭＳ 明朝" w:hAnsi="ＭＳ 明朝" w:hint="eastAsia"/>
                <w:sz w:val="24"/>
                <w:szCs w:val="24"/>
              </w:rPr>
              <w:t>モラル</w:t>
            </w:r>
            <w:r w:rsidR="007B7E3D">
              <w:rPr>
                <w:rFonts w:ascii="ＭＳ 明朝" w:eastAsia="ＭＳ 明朝" w:hAnsi="ＭＳ 明朝" w:hint="eastAsia"/>
                <w:sz w:val="24"/>
                <w:szCs w:val="24"/>
              </w:rPr>
              <w:t>との違いを説明</w:t>
            </w:r>
            <w:r>
              <w:rPr>
                <w:rFonts w:ascii="ＭＳ 明朝" w:eastAsia="ＭＳ 明朝" w:hAnsi="ＭＳ 明朝" w:hint="eastAsia"/>
                <w:sz w:val="24"/>
                <w:szCs w:val="24"/>
              </w:rPr>
              <w:t>し、マナーやモラルを考える時間であることを確認する。</w:t>
            </w:r>
          </w:p>
          <w:p w14:paraId="3CAFBCB4" w14:textId="7CCE4F6F" w:rsidR="007B7E3D" w:rsidRPr="00C167A2" w:rsidRDefault="007B7E3D" w:rsidP="00896884">
            <w:pPr>
              <w:ind w:leftChars="200" w:left="1245" w:hangingChars="400" w:hanging="843"/>
              <w:rPr>
                <w:rFonts w:ascii="ＭＳ 明朝" w:eastAsia="ＭＳ 明朝" w:hAnsi="ＭＳ 明朝"/>
                <w:sz w:val="22"/>
              </w:rPr>
            </w:pPr>
            <w:r w:rsidRPr="00C167A2">
              <w:rPr>
                <w:rFonts w:ascii="ＭＳ 明朝" w:eastAsia="ＭＳ 明朝" w:hAnsi="ＭＳ 明朝" w:hint="eastAsia"/>
                <w:sz w:val="22"/>
              </w:rPr>
              <w:t>ルール</w:t>
            </w:r>
            <w:r w:rsidR="00896884" w:rsidRPr="00C167A2">
              <w:rPr>
                <w:rFonts w:ascii="ＭＳ 明朝" w:eastAsia="ＭＳ 明朝" w:hAnsi="ＭＳ 明朝" w:hint="eastAsia"/>
                <w:sz w:val="22"/>
              </w:rPr>
              <w:t>：集団生活で守らなければならないこと</w:t>
            </w:r>
          </w:p>
          <w:p w14:paraId="58CAC34B" w14:textId="77777777" w:rsidR="00896884" w:rsidRPr="00C167A2" w:rsidRDefault="00896884" w:rsidP="00896884">
            <w:pPr>
              <w:ind w:leftChars="200" w:left="1245" w:hangingChars="400" w:hanging="843"/>
              <w:rPr>
                <w:rFonts w:ascii="ＭＳ 明朝" w:eastAsia="ＭＳ 明朝" w:hAnsi="ＭＳ 明朝"/>
                <w:sz w:val="22"/>
              </w:rPr>
            </w:pPr>
            <w:r w:rsidRPr="00C167A2">
              <w:rPr>
                <w:rFonts w:ascii="ＭＳ 明朝" w:eastAsia="ＭＳ 明朝" w:hAnsi="ＭＳ 明朝" w:hint="eastAsia"/>
                <w:sz w:val="22"/>
              </w:rPr>
              <w:t>マナー：相手を不快にさせないための行為</w:t>
            </w:r>
          </w:p>
          <w:p w14:paraId="3CE7114B" w14:textId="5195A0D3" w:rsidR="007B7E3D" w:rsidRDefault="007B7E3D" w:rsidP="00896884">
            <w:pPr>
              <w:ind w:leftChars="200" w:left="1245" w:hangingChars="400" w:hanging="843"/>
              <w:rPr>
                <w:rFonts w:ascii="ＭＳ 明朝" w:eastAsia="ＭＳ 明朝" w:hAnsi="ＭＳ 明朝"/>
                <w:sz w:val="22"/>
              </w:rPr>
            </w:pPr>
            <w:r w:rsidRPr="00C167A2">
              <w:rPr>
                <w:rFonts w:ascii="ＭＳ 明朝" w:eastAsia="ＭＳ 明朝" w:hAnsi="ＭＳ 明朝" w:hint="eastAsia"/>
                <w:sz w:val="22"/>
              </w:rPr>
              <w:t>モラル</w:t>
            </w:r>
            <w:r w:rsidR="00896884" w:rsidRPr="00C167A2">
              <w:rPr>
                <w:rFonts w:ascii="ＭＳ 明朝" w:eastAsia="ＭＳ 明朝" w:hAnsi="ＭＳ 明朝" w:hint="eastAsia"/>
                <w:sz w:val="22"/>
              </w:rPr>
              <w:t>：善悪の判断基準として振る舞うべき行動</w:t>
            </w:r>
          </w:p>
          <w:p w14:paraId="0189A1A4" w14:textId="6250F806" w:rsidR="00DD3555" w:rsidRPr="00DD3555" w:rsidRDefault="00DD3555" w:rsidP="002F771F">
            <w:pPr>
              <w:ind w:left="171" w:hangingChars="74" w:hanging="171"/>
              <w:rPr>
                <w:rFonts w:ascii="ＭＳ 明朝" w:eastAsia="ＭＳ 明朝" w:hAnsi="ＭＳ 明朝"/>
                <w:sz w:val="24"/>
                <w:szCs w:val="24"/>
              </w:rPr>
            </w:pPr>
            <w:r w:rsidRPr="00DD3555">
              <w:rPr>
                <w:rFonts w:ascii="ＭＳ 明朝" w:eastAsia="ＭＳ 明朝" w:hAnsi="ＭＳ 明朝" w:hint="eastAsia"/>
                <w:sz w:val="24"/>
                <w:szCs w:val="24"/>
              </w:rPr>
              <w:t>・「○○しない」といった</w:t>
            </w:r>
            <w:r w:rsidR="00863465">
              <w:rPr>
                <w:rFonts w:ascii="ＭＳ 明朝" w:eastAsia="ＭＳ 明朝" w:hAnsi="ＭＳ 明朝" w:hint="eastAsia"/>
                <w:sz w:val="24"/>
                <w:szCs w:val="24"/>
              </w:rPr>
              <w:t>否定</w:t>
            </w:r>
            <w:r w:rsidRPr="00DD3555">
              <w:rPr>
                <w:rFonts w:ascii="ＭＳ 明朝" w:eastAsia="ＭＳ 明朝" w:hAnsi="ＭＳ 明朝" w:hint="eastAsia"/>
                <w:sz w:val="24"/>
                <w:szCs w:val="24"/>
              </w:rPr>
              <w:t>表現では</w:t>
            </w:r>
            <w:r w:rsidR="009E4CBE">
              <w:rPr>
                <w:rFonts w:ascii="ＭＳ 明朝" w:eastAsia="ＭＳ 明朝" w:hAnsi="ＭＳ 明朝" w:hint="eastAsia"/>
                <w:sz w:val="24"/>
                <w:szCs w:val="24"/>
              </w:rPr>
              <w:t>な</w:t>
            </w:r>
            <w:r w:rsidRPr="00DD3555">
              <w:rPr>
                <w:rFonts w:ascii="ＭＳ 明朝" w:eastAsia="ＭＳ 明朝" w:hAnsi="ＭＳ 明朝" w:hint="eastAsia"/>
                <w:sz w:val="24"/>
                <w:szCs w:val="24"/>
              </w:rPr>
              <w:t>く、</w:t>
            </w:r>
            <w:r w:rsidR="00863465">
              <w:rPr>
                <w:rFonts w:ascii="ＭＳ 明朝" w:eastAsia="ＭＳ 明朝" w:hAnsi="ＭＳ 明朝" w:hint="eastAsia"/>
                <w:sz w:val="24"/>
                <w:szCs w:val="24"/>
              </w:rPr>
              <w:t>肯定表現を使い、</w:t>
            </w:r>
            <w:r>
              <w:rPr>
                <w:rFonts w:ascii="ＭＳ 明朝" w:eastAsia="ＭＳ 明朝" w:hAnsi="ＭＳ 明朝" w:hint="eastAsia"/>
                <w:sz w:val="24"/>
                <w:szCs w:val="24"/>
              </w:rPr>
              <w:t>トラブルや問題を回避するための方法や行動をアイディアとして</w:t>
            </w:r>
            <w:r>
              <w:rPr>
                <w:rFonts w:ascii="Segoe UI Symbol" w:eastAsia="ＭＳ 明朝" w:hAnsi="Segoe UI Symbol" w:cs="Segoe UI Symbol" w:hint="eastAsia"/>
                <w:sz w:val="24"/>
                <w:szCs w:val="24"/>
              </w:rPr>
              <w:t>出すように説明する。</w:t>
            </w:r>
            <w:r w:rsidR="00194290">
              <w:rPr>
                <w:rFonts w:ascii="Segoe UI Symbol" w:eastAsia="ＭＳ 明朝" w:hAnsi="Segoe UI Symbol" w:cs="Segoe UI Symbol" w:hint="eastAsia"/>
                <w:sz w:val="24"/>
                <w:szCs w:val="24"/>
              </w:rPr>
              <w:t>（※別紙資料２）</w:t>
            </w:r>
          </w:p>
          <w:p w14:paraId="38586847" w14:textId="56D98F23" w:rsidR="007B7E3D" w:rsidRDefault="00BD41DE" w:rsidP="00BD41DE">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7B7E3D">
              <w:rPr>
                <w:rFonts w:ascii="ＭＳ 明朝" w:eastAsia="ＭＳ 明朝" w:hAnsi="ＭＳ 明朝" w:hint="eastAsia"/>
                <w:sz w:val="24"/>
                <w:szCs w:val="24"/>
              </w:rPr>
              <w:t>ＫＪ法の進め方について簡潔に</w:t>
            </w:r>
            <w:r w:rsidR="00E50D60">
              <w:rPr>
                <w:rFonts w:ascii="ＭＳ 明朝" w:eastAsia="ＭＳ 明朝" w:hAnsi="ＭＳ 明朝" w:hint="eastAsia"/>
                <w:sz w:val="24"/>
                <w:szCs w:val="24"/>
              </w:rPr>
              <w:t>説明する。</w:t>
            </w:r>
            <w:r w:rsidR="007B7E3D">
              <w:rPr>
                <w:rFonts w:ascii="ＭＳ 明朝" w:eastAsia="ＭＳ 明朝" w:hAnsi="ＭＳ 明朝" w:hint="eastAsia"/>
                <w:sz w:val="24"/>
                <w:szCs w:val="24"/>
              </w:rPr>
              <w:t>説明する。</w:t>
            </w:r>
          </w:p>
          <w:p w14:paraId="735528EC" w14:textId="77777777" w:rsidR="00E50D60" w:rsidRDefault="00E50D60" w:rsidP="00BD41DE">
            <w:pPr>
              <w:ind w:left="231" w:hangingChars="100" w:hanging="231"/>
              <w:rPr>
                <w:rFonts w:ascii="ＭＳ 明朝" w:eastAsia="ＭＳ 明朝" w:hAnsi="ＭＳ 明朝" w:hint="eastAsia"/>
                <w:sz w:val="24"/>
                <w:szCs w:val="24"/>
              </w:rPr>
            </w:pPr>
          </w:p>
          <w:p w14:paraId="7740A4AB" w14:textId="77777777" w:rsidR="00DF25F4" w:rsidRDefault="00DF25F4" w:rsidP="00BD41DE">
            <w:pPr>
              <w:ind w:left="231" w:hangingChars="100" w:hanging="231"/>
              <w:rPr>
                <w:rFonts w:ascii="ＭＳ 明朝" w:eastAsia="ＭＳ 明朝" w:hAnsi="ＭＳ 明朝"/>
                <w:sz w:val="24"/>
                <w:szCs w:val="24"/>
              </w:rPr>
            </w:pPr>
          </w:p>
          <w:p w14:paraId="673B0DFD" w14:textId="77777777" w:rsidR="00DF25F4" w:rsidRDefault="00DF25F4" w:rsidP="00BD41DE">
            <w:pPr>
              <w:ind w:left="231" w:hangingChars="100" w:hanging="231"/>
              <w:rPr>
                <w:rFonts w:ascii="ＭＳ 明朝" w:eastAsia="ＭＳ 明朝" w:hAnsi="ＭＳ 明朝"/>
                <w:sz w:val="24"/>
                <w:szCs w:val="24"/>
              </w:rPr>
            </w:pPr>
          </w:p>
          <w:p w14:paraId="3D285DCB" w14:textId="666E8B6D" w:rsidR="007B7E3D" w:rsidRDefault="00DF25F4" w:rsidP="002F771F">
            <w:pPr>
              <w:ind w:left="171" w:hangingChars="74" w:hanging="171"/>
              <w:rPr>
                <w:rFonts w:ascii="ＭＳ 明朝" w:eastAsia="ＭＳ 明朝" w:hAnsi="ＭＳ 明朝"/>
                <w:sz w:val="24"/>
                <w:szCs w:val="24"/>
              </w:rPr>
            </w:pPr>
            <w:r w:rsidRPr="00DF25F4">
              <w:rPr>
                <w:rFonts w:ascii="ＭＳ 明朝" w:eastAsia="ＭＳ 明朝" w:hAnsi="ＭＳ 明朝" w:hint="eastAsia"/>
                <w:sz w:val="24"/>
                <w:szCs w:val="24"/>
              </w:rPr>
              <w:t>・ソーシャルメディア・ガイドラインを策定することの意義について、ワークシートを用いて説明する。</w:t>
            </w:r>
          </w:p>
          <w:p w14:paraId="48410A3A" w14:textId="21880735" w:rsidR="00DF25F4" w:rsidRPr="00DF25F4" w:rsidRDefault="00DF25F4" w:rsidP="00BF2B41">
            <w:pPr>
              <w:rPr>
                <w:rFonts w:ascii="ＭＳ 明朝" w:eastAsia="ＭＳ 明朝" w:hAnsi="ＭＳ 明朝"/>
                <w:sz w:val="24"/>
                <w:szCs w:val="24"/>
              </w:rPr>
            </w:pPr>
            <w:r w:rsidRPr="00DF25F4">
              <w:rPr>
                <w:rFonts w:ascii="ＭＳ 明朝" w:eastAsia="ＭＳ 明朝" w:hAnsi="ＭＳ 明朝" w:hint="eastAsia"/>
                <w:sz w:val="24"/>
                <w:szCs w:val="24"/>
              </w:rPr>
              <w:t>＜指導のポイント＞</w:t>
            </w:r>
          </w:p>
          <w:p w14:paraId="2AC0DFE0" w14:textId="4F0C23FF" w:rsidR="00DF25F4" w:rsidRPr="002F771F" w:rsidRDefault="002F771F" w:rsidP="00E50D60">
            <w:pPr>
              <w:ind w:leftChars="1" w:left="170" w:hangingChars="73" w:hanging="168"/>
              <w:rPr>
                <w:rFonts w:ascii="ＭＳ 明朝" w:eastAsia="ＭＳ 明朝" w:hAnsi="ＭＳ 明朝"/>
                <w:sz w:val="24"/>
                <w:szCs w:val="24"/>
              </w:rPr>
            </w:pPr>
            <w:r w:rsidRPr="002F771F">
              <w:rPr>
                <w:rFonts w:ascii="ＭＳ 明朝" w:eastAsia="ＭＳ 明朝" w:hAnsi="ＭＳ 明朝" w:hint="eastAsia"/>
                <w:sz w:val="24"/>
                <w:szCs w:val="24"/>
              </w:rPr>
              <w:t>・</w:t>
            </w:r>
            <w:r w:rsidR="00CE2EBB" w:rsidRPr="002F771F">
              <w:rPr>
                <w:rFonts w:ascii="ＭＳ 明朝" w:eastAsia="ＭＳ 明朝" w:hAnsi="ＭＳ 明朝" w:hint="eastAsia"/>
                <w:sz w:val="24"/>
                <w:szCs w:val="24"/>
              </w:rPr>
              <w:t>ガイドラインはルールではなく、マナーやモラルを基にしたものとすること</w:t>
            </w:r>
            <w:r w:rsidR="007B7E3D" w:rsidRPr="002F771F">
              <w:rPr>
                <w:rFonts w:ascii="ＭＳ 明朝" w:eastAsia="ＭＳ 明朝" w:hAnsi="ＭＳ 明朝" w:hint="eastAsia"/>
                <w:sz w:val="24"/>
                <w:szCs w:val="24"/>
              </w:rPr>
              <w:t>。</w:t>
            </w:r>
          </w:p>
          <w:p w14:paraId="28F8A378" w14:textId="03674A0B" w:rsidR="007B7E3D" w:rsidRPr="00B4128E" w:rsidRDefault="002F771F" w:rsidP="00E50D60">
            <w:pPr>
              <w:pStyle w:val="aa"/>
              <w:ind w:leftChars="1" w:left="170" w:hangingChars="73" w:hanging="168"/>
              <w:rPr>
                <w:rFonts w:ascii="ＭＳ 明朝" w:eastAsia="ＭＳ 明朝" w:hAnsi="ＭＳ 明朝"/>
                <w:sz w:val="24"/>
                <w:szCs w:val="24"/>
              </w:rPr>
            </w:pPr>
            <w:r>
              <w:rPr>
                <w:rFonts w:ascii="ＭＳ 明朝" w:eastAsia="ＭＳ 明朝" w:hAnsi="ＭＳ 明朝" w:hint="eastAsia"/>
                <w:sz w:val="24"/>
                <w:szCs w:val="24"/>
              </w:rPr>
              <w:t>・</w:t>
            </w:r>
            <w:r w:rsidR="00CE2EBB">
              <w:rPr>
                <w:rFonts w:ascii="ＭＳ 明朝" w:eastAsia="ＭＳ 明朝" w:hAnsi="ＭＳ 明朝" w:hint="eastAsia"/>
                <w:sz w:val="24"/>
                <w:szCs w:val="24"/>
              </w:rPr>
              <w:t>自律だけでなく、みんなで力を合わせて取り組むことで効果が上がると思われること</w:t>
            </w:r>
            <w:r w:rsidR="007B7E3D">
              <w:rPr>
                <w:rFonts w:ascii="ＭＳ 明朝" w:eastAsia="ＭＳ 明朝" w:hAnsi="ＭＳ 明朝" w:hint="eastAsia"/>
                <w:sz w:val="24"/>
                <w:szCs w:val="24"/>
              </w:rPr>
              <w:t>。</w:t>
            </w:r>
          </w:p>
        </w:tc>
      </w:tr>
      <w:tr w:rsidR="007B7E3D" w:rsidRPr="008A54C0" w14:paraId="4F73DC78" w14:textId="77777777" w:rsidTr="007B7E3D">
        <w:tc>
          <w:tcPr>
            <w:tcW w:w="1129" w:type="dxa"/>
          </w:tcPr>
          <w:p w14:paraId="505FC30D" w14:textId="77777777" w:rsidR="007B7E3D" w:rsidRDefault="007B7E3D" w:rsidP="007B7E3D">
            <w:pPr>
              <w:jc w:val="center"/>
              <w:rPr>
                <w:rFonts w:ascii="ＭＳ 明朝" w:eastAsia="ＭＳ 明朝" w:hAnsi="ＭＳ 明朝"/>
                <w:sz w:val="24"/>
                <w:szCs w:val="24"/>
              </w:rPr>
            </w:pPr>
            <w:r>
              <w:rPr>
                <w:rFonts w:ascii="ＭＳ 明朝" w:eastAsia="ＭＳ 明朝" w:hAnsi="ＭＳ 明朝" w:hint="eastAsia"/>
                <w:sz w:val="24"/>
                <w:szCs w:val="24"/>
              </w:rPr>
              <w:lastRenderedPageBreak/>
              <w:t>まとめ</w:t>
            </w:r>
          </w:p>
          <w:p w14:paraId="04CABB78" w14:textId="3477EE35" w:rsidR="007B7E3D" w:rsidRPr="008A54C0" w:rsidRDefault="00023F4E" w:rsidP="007B7E3D">
            <w:pPr>
              <w:rPr>
                <w:rFonts w:ascii="ＭＳ 明朝" w:eastAsia="ＭＳ 明朝" w:hAnsi="ＭＳ 明朝"/>
                <w:sz w:val="24"/>
                <w:szCs w:val="24"/>
              </w:rPr>
            </w:pPr>
            <w:r>
              <w:rPr>
                <w:rFonts w:ascii="ＭＳ 明朝" w:eastAsia="ＭＳ 明朝" w:hAnsi="ＭＳ 明朝" w:hint="eastAsia"/>
                <w:sz w:val="24"/>
                <w:szCs w:val="24"/>
              </w:rPr>
              <w:t>（８</w:t>
            </w:r>
            <w:r w:rsidR="007B7E3D">
              <w:rPr>
                <w:rFonts w:ascii="ＭＳ 明朝" w:eastAsia="ＭＳ 明朝" w:hAnsi="ＭＳ 明朝" w:hint="eastAsia"/>
                <w:sz w:val="24"/>
                <w:szCs w:val="24"/>
              </w:rPr>
              <w:t>分）</w:t>
            </w:r>
          </w:p>
        </w:tc>
        <w:tc>
          <w:tcPr>
            <w:tcW w:w="4678" w:type="dxa"/>
          </w:tcPr>
          <w:p w14:paraId="75DE3C0E" w14:textId="77777777" w:rsidR="007B7E3D" w:rsidRPr="008A54C0" w:rsidRDefault="007B7E3D" w:rsidP="006A3F3A">
            <w:pPr>
              <w:ind w:firstLineChars="100" w:firstLine="231"/>
              <w:rPr>
                <w:rFonts w:ascii="ＭＳ 明朝" w:eastAsia="ＭＳ 明朝" w:hAnsi="ＭＳ 明朝"/>
                <w:sz w:val="24"/>
                <w:szCs w:val="24"/>
              </w:rPr>
            </w:pPr>
            <w:r>
              <w:rPr>
                <w:rFonts w:ascii="ＭＳ 明朝" w:eastAsia="ＭＳ 明朝" w:hAnsi="ＭＳ 明朝" w:hint="eastAsia"/>
                <w:sz w:val="24"/>
                <w:szCs w:val="24"/>
              </w:rPr>
              <w:t>授業の感想を記述する。</w:t>
            </w:r>
          </w:p>
        </w:tc>
        <w:tc>
          <w:tcPr>
            <w:tcW w:w="3827" w:type="dxa"/>
          </w:tcPr>
          <w:p w14:paraId="10636058" w14:textId="200D0C4C" w:rsidR="00D7553B" w:rsidRPr="00CE2EBB" w:rsidRDefault="00D7553B" w:rsidP="00DB3FFD">
            <w:pPr>
              <w:ind w:left="231" w:hangingChars="100" w:hanging="231"/>
              <w:rPr>
                <w:rFonts w:ascii="ＭＳ 明朝" w:eastAsia="ＭＳ 明朝" w:hAnsi="ＭＳ 明朝"/>
                <w:sz w:val="24"/>
                <w:szCs w:val="24"/>
              </w:rPr>
            </w:pPr>
            <w:r>
              <w:rPr>
                <w:rFonts w:ascii="ＭＳ 明朝" w:eastAsia="ＭＳ 明朝" w:hAnsi="ＭＳ 明朝" w:hint="eastAsia"/>
                <w:sz w:val="24"/>
                <w:szCs w:val="24"/>
              </w:rPr>
              <w:t>・様々なリスク要因に出会い、被害に遭うこともあれば、上手に対処できることもある</w:t>
            </w:r>
            <w:r w:rsidR="00B4128E">
              <w:rPr>
                <w:rFonts w:ascii="ＭＳ 明朝" w:eastAsia="ＭＳ 明朝" w:hAnsi="ＭＳ 明朝" w:hint="eastAsia"/>
                <w:sz w:val="24"/>
                <w:szCs w:val="24"/>
              </w:rPr>
              <w:t>こと</w:t>
            </w:r>
            <w:r>
              <w:rPr>
                <w:rFonts w:ascii="ＭＳ 明朝" w:eastAsia="ＭＳ 明朝" w:hAnsi="ＭＳ 明朝" w:hint="eastAsia"/>
                <w:sz w:val="24"/>
                <w:szCs w:val="24"/>
              </w:rPr>
              <w:t>。</w:t>
            </w:r>
            <w:r w:rsidR="00B4128E">
              <w:rPr>
                <w:rFonts w:ascii="ＭＳ 明朝" w:eastAsia="ＭＳ 明朝" w:hAnsi="ＭＳ 明朝" w:hint="eastAsia"/>
                <w:sz w:val="24"/>
                <w:szCs w:val="24"/>
              </w:rPr>
              <w:t>それには「抑止」</w:t>
            </w:r>
            <w:r w:rsidR="00DB3FFD">
              <w:rPr>
                <w:rFonts w:ascii="ＭＳ 明朝" w:eastAsia="ＭＳ 明朝" w:hAnsi="ＭＳ 明朝" w:hint="eastAsia"/>
                <w:sz w:val="24"/>
                <w:szCs w:val="24"/>
              </w:rPr>
              <w:t>ということの気づきが大切であり、そ</w:t>
            </w:r>
            <w:r w:rsidR="00B4128E">
              <w:rPr>
                <w:rFonts w:ascii="ＭＳ 明朝" w:eastAsia="ＭＳ 明朝" w:hAnsi="ＭＳ 明朝" w:hint="eastAsia"/>
                <w:sz w:val="24"/>
                <w:szCs w:val="24"/>
              </w:rPr>
              <w:t>の</w:t>
            </w:r>
            <w:r w:rsidR="00DB3FFD">
              <w:rPr>
                <w:rFonts w:ascii="ＭＳ 明朝" w:eastAsia="ＭＳ 明朝" w:hAnsi="ＭＳ 明朝" w:hint="eastAsia"/>
                <w:sz w:val="24"/>
                <w:szCs w:val="24"/>
              </w:rPr>
              <w:t>視点</w:t>
            </w:r>
            <w:r w:rsidR="00B4128E">
              <w:rPr>
                <w:rFonts w:ascii="ＭＳ 明朝" w:eastAsia="ＭＳ 明朝" w:hAnsi="ＭＳ 明朝" w:hint="eastAsia"/>
                <w:sz w:val="24"/>
                <w:szCs w:val="24"/>
              </w:rPr>
              <w:t>を確認する。</w:t>
            </w:r>
          </w:p>
        </w:tc>
      </w:tr>
    </w:tbl>
    <w:p w14:paraId="2ADDD2E5" w14:textId="39ED620B" w:rsidR="00C11E17" w:rsidRDefault="00C11E17" w:rsidP="00B84EA8">
      <w:pPr>
        <w:rPr>
          <w:rFonts w:ascii="ＭＳ 明朝" w:eastAsia="ＭＳ 明朝" w:hAnsi="ＭＳ 明朝"/>
          <w:sz w:val="24"/>
          <w:szCs w:val="24"/>
        </w:rPr>
      </w:pPr>
    </w:p>
    <w:p w14:paraId="396FF49A" w14:textId="77777777" w:rsidR="006E6D24" w:rsidRPr="002F771F" w:rsidRDefault="006E6D24" w:rsidP="00B84EA8">
      <w:pPr>
        <w:rPr>
          <w:rFonts w:ascii="ＭＳ ゴシック" w:eastAsia="ＭＳ ゴシック" w:hAnsi="ＭＳ ゴシック"/>
          <w:sz w:val="24"/>
          <w:szCs w:val="24"/>
        </w:rPr>
      </w:pPr>
      <w:r w:rsidRPr="002F771F">
        <w:rPr>
          <w:rFonts w:ascii="ＭＳ ゴシック" w:eastAsia="ＭＳ ゴシック" w:hAnsi="ＭＳ ゴシック" w:hint="eastAsia"/>
          <w:sz w:val="24"/>
          <w:szCs w:val="24"/>
        </w:rPr>
        <w:lastRenderedPageBreak/>
        <w:t xml:space="preserve">４　</w:t>
      </w:r>
      <w:r w:rsidR="00865959" w:rsidRPr="002F771F">
        <w:rPr>
          <w:rFonts w:ascii="ＭＳ ゴシック" w:eastAsia="ＭＳ ゴシック" w:hAnsi="ＭＳ ゴシック" w:hint="eastAsia"/>
          <w:sz w:val="24"/>
          <w:szCs w:val="24"/>
        </w:rPr>
        <w:t>教材</w:t>
      </w:r>
      <w:r w:rsidRPr="002F771F">
        <w:rPr>
          <w:rFonts w:ascii="ＭＳ ゴシック" w:eastAsia="ＭＳ ゴシック" w:hAnsi="ＭＳ ゴシック" w:hint="eastAsia"/>
          <w:sz w:val="24"/>
          <w:szCs w:val="24"/>
        </w:rPr>
        <w:t xml:space="preserve">　</w:t>
      </w:r>
    </w:p>
    <w:p w14:paraId="1AF052DE" w14:textId="6E50DA18" w:rsidR="00865959" w:rsidRDefault="006E6D24" w:rsidP="006E6D24">
      <w:pPr>
        <w:ind w:firstLineChars="200" w:firstLine="462"/>
        <w:rPr>
          <w:rFonts w:ascii="ＭＳ 明朝" w:eastAsia="ＭＳ 明朝" w:hAnsi="ＭＳ 明朝"/>
          <w:sz w:val="24"/>
          <w:szCs w:val="24"/>
        </w:rPr>
      </w:pPr>
      <w:r>
        <w:rPr>
          <w:rFonts w:ascii="ＭＳ 明朝" w:eastAsia="ＭＳ 明朝" w:hAnsi="ＭＳ 明朝" w:hint="eastAsia"/>
          <w:sz w:val="24"/>
          <w:szCs w:val="24"/>
        </w:rPr>
        <w:t>・</w:t>
      </w:r>
      <w:r w:rsidR="002F771F">
        <w:rPr>
          <w:rFonts w:ascii="ＭＳ 明朝" w:eastAsia="ＭＳ 明朝" w:hAnsi="ＭＳ 明朝" w:hint="eastAsia"/>
          <w:sz w:val="24"/>
          <w:szCs w:val="24"/>
        </w:rPr>
        <w:t>絵本教材「デジタルネイティブの君</w:t>
      </w:r>
      <w:r w:rsidR="00865959">
        <w:rPr>
          <w:rFonts w:ascii="ＭＳ 明朝" w:eastAsia="ＭＳ 明朝" w:hAnsi="ＭＳ 明朝" w:hint="eastAsia"/>
          <w:sz w:val="24"/>
          <w:szCs w:val="24"/>
        </w:rPr>
        <w:t>たちへ」</w:t>
      </w:r>
    </w:p>
    <w:p w14:paraId="10A7C08E" w14:textId="3F11773E" w:rsidR="00865959" w:rsidRDefault="00865959" w:rsidP="00865959">
      <w:pPr>
        <w:rPr>
          <w:rFonts w:ascii="ＭＳ 明朝" w:eastAsia="ＭＳ 明朝" w:hAnsi="ＭＳ 明朝"/>
          <w:sz w:val="24"/>
          <w:szCs w:val="24"/>
        </w:rPr>
      </w:pPr>
      <w:r>
        <w:rPr>
          <w:rFonts w:ascii="ＭＳ 明朝" w:eastAsia="ＭＳ 明朝" w:hAnsi="ＭＳ 明朝" w:hint="eastAsia"/>
          <w:sz w:val="24"/>
          <w:szCs w:val="24"/>
        </w:rPr>
        <w:t xml:space="preserve">　　</w:t>
      </w:r>
      <w:r w:rsidR="006E6D24">
        <w:rPr>
          <w:rFonts w:ascii="ＭＳ 明朝" w:eastAsia="ＭＳ 明朝" w:hAnsi="ＭＳ 明朝" w:hint="eastAsia"/>
          <w:sz w:val="24"/>
          <w:szCs w:val="24"/>
        </w:rPr>
        <w:t>・</w:t>
      </w:r>
      <w:r>
        <w:rPr>
          <w:rFonts w:ascii="ＭＳ 明朝" w:eastAsia="ＭＳ 明朝" w:hAnsi="ＭＳ 明朝" w:hint="eastAsia"/>
          <w:sz w:val="24"/>
          <w:szCs w:val="24"/>
        </w:rPr>
        <w:t>映像教材「デジタルTATTOO</w:t>
      </w:r>
      <w:r w:rsidR="00BF43C1">
        <w:rPr>
          <w:rFonts w:ascii="ＭＳ 明朝" w:eastAsia="ＭＳ 明朝" w:hAnsi="ＭＳ 明朝" w:hint="eastAsia"/>
          <w:sz w:val="24"/>
          <w:szCs w:val="24"/>
        </w:rPr>
        <w:t>」「言葉は弾丸にもなる」（公益社団</w:t>
      </w:r>
      <w:r>
        <w:rPr>
          <w:rFonts w:ascii="ＭＳ 明朝" w:eastAsia="ＭＳ 明朝" w:hAnsi="ＭＳ 明朝" w:hint="eastAsia"/>
          <w:sz w:val="24"/>
          <w:szCs w:val="24"/>
        </w:rPr>
        <w:t>法人ＡＣジャパン）</w:t>
      </w:r>
    </w:p>
    <w:p w14:paraId="0E92BA04" w14:textId="567E7697" w:rsidR="00865959" w:rsidRDefault="006E6D24" w:rsidP="00B84EA8">
      <w:pPr>
        <w:rPr>
          <w:rFonts w:ascii="ＭＳ 明朝" w:eastAsia="ＭＳ 明朝" w:hAnsi="ＭＳ 明朝"/>
          <w:sz w:val="24"/>
          <w:szCs w:val="24"/>
        </w:rPr>
      </w:pPr>
      <w:r>
        <w:rPr>
          <w:rFonts w:ascii="ＭＳ 明朝" w:eastAsia="ＭＳ 明朝" w:hAnsi="ＭＳ 明朝" w:hint="eastAsia"/>
          <w:sz w:val="24"/>
          <w:szCs w:val="24"/>
        </w:rPr>
        <w:t xml:space="preserve">　　・</w:t>
      </w:r>
      <w:r w:rsidR="00D549DD">
        <w:rPr>
          <w:rFonts w:ascii="ＭＳ 明朝" w:eastAsia="ＭＳ 明朝" w:hAnsi="ＭＳ 明朝" w:hint="eastAsia"/>
          <w:sz w:val="24"/>
          <w:szCs w:val="24"/>
        </w:rPr>
        <w:t>ワークシート</w:t>
      </w:r>
      <w:r>
        <w:rPr>
          <w:rFonts w:ascii="ＭＳ 明朝" w:eastAsia="ＭＳ 明朝" w:hAnsi="ＭＳ 明朝" w:hint="eastAsia"/>
          <w:sz w:val="24"/>
          <w:szCs w:val="24"/>
        </w:rPr>
        <w:t>③</w:t>
      </w:r>
    </w:p>
    <w:p w14:paraId="4C986FB2" w14:textId="01FF6BEA" w:rsidR="006E6D24" w:rsidRDefault="006E6D24" w:rsidP="00B84EA8">
      <w:pPr>
        <w:rPr>
          <w:rFonts w:ascii="ＭＳ 明朝" w:eastAsia="ＭＳ 明朝" w:hAnsi="ＭＳ 明朝"/>
          <w:sz w:val="24"/>
          <w:szCs w:val="24"/>
        </w:rPr>
      </w:pPr>
      <w:r>
        <w:rPr>
          <w:rFonts w:ascii="ＭＳ 明朝" w:eastAsia="ＭＳ 明朝" w:hAnsi="ＭＳ 明朝" w:hint="eastAsia"/>
          <w:sz w:val="24"/>
          <w:szCs w:val="24"/>
        </w:rPr>
        <w:t xml:space="preserve">　　・ソーシャルメディアガイドライン作業シート</w:t>
      </w:r>
    </w:p>
    <w:p w14:paraId="2AC4EA53" w14:textId="5F5E4459" w:rsidR="006E6D24" w:rsidRDefault="006E6D24" w:rsidP="00B84EA8">
      <w:pPr>
        <w:rPr>
          <w:rFonts w:ascii="ＭＳ 明朝" w:eastAsia="ＭＳ 明朝" w:hAnsi="ＭＳ 明朝"/>
          <w:sz w:val="24"/>
          <w:szCs w:val="24"/>
        </w:rPr>
      </w:pPr>
    </w:p>
    <w:p w14:paraId="3E70EE23" w14:textId="1BA99EB8" w:rsidR="006E6D24" w:rsidRPr="002F771F" w:rsidRDefault="006E6D24" w:rsidP="00B84EA8">
      <w:pPr>
        <w:rPr>
          <w:rFonts w:ascii="ＭＳ ゴシック" w:eastAsia="ＭＳ ゴシック" w:hAnsi="ＭＳ ゴシック"/>
          <w:sz w:val="24"/>
          <w:szCs w:val="24"/>
        </w:rPr>
      </w:pPr>
      <w:r w:rsidRPr="002F771F">
        <w:rPr>
          <w:rFonts w:ascii="ＭＳ ゴシック" w:eastAsia="ＭＳ ゴシック" w:hAnsi="ＭＳ ゴシック" w:hint="eastAsia"/>
          <w:sz w:val="24"/>
          <w:szCs w:val="24"/>
        </w:rPr>
        <w:t>５　実践するにあたって</w:t>
      </w:r>
    </w:p>
    <w:p w14:paraId="553AB6F5" w14:textId="1648FDD6" w:rsidR="006E6D24" w:rsidRDefault="006E6D24" w:rsidP="006E6D24">
      <w:pPr>
        <w:pStyle w:val="aa"/>
        <w:numPr>
          <w:ilvl w:val="0"/>
          <w:numId w:val="2"/>
        </w:numPr>
        <w:ind w:leftChars="0"/>
        <w:rPr>
          <w:rFonts w:ascii="ＭＳ 明朝" w:eastAsia="ＭＳ 明朝" w:hAnsi="ＭＳ 明朝"/>
          <w:sz w:val="24"/>
          <w:szCs w:val="24"/>
        </w:rPr>
      </w:pPr>
      <w:r w:rsidRPr="006E6D24">
        <w:rPr>
          <w:rFonts w:ascii="ＭＳ 明朝" w:eastAsia="ＭＳ 明朝" w:hAnsi="ＭＳ 明朝" w:hint="eastAsia"/>
          <w:sz w:val="24"/>
          <w:szCs w:val="24"/>
        </w:rPr>
        <w:t>概要</w:t>
      </w:r>
    </w:p>
    <w:p w14:paraId="4587523A" w14:textId="7D83A226" w:rsidR="00B4128E" w:rsidRDefault="00B4128E" w:rsidP="00B4128E">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①</w:t>
      </w:r>
      <w:r w:rsidR="00FC6E9B" w:rsidRPr="00B4128E">
        <w:rPr>
          <w:rFonts w:ascii="ＭＳ 明朝" w:eastAsia="ＭＳ 明朝" w:hAnsi="ＭＳ 明朝" w:hint="eastAsia"/>
          <w:sz w:val="24"/>
          <w:szCs w:val="24"/>
        </w:rPr>
        <w:t>この授業は、ピア・サポートの応用である。生徒が協働して、予防や問題解決の知恵を生徒の考えから出し、</w:t>
      </w:r>
      <w:r w:rsidR="00DC7068" w:rsidRPr="00B4128E">
        <w:rPr>
          <w:rFonts w:ascii="ＭＳ 明朝" w:eastAsia="ＭＳ 明朝" w:hAnsi="ＭＳ 明朝" w:hint="eastAsia"/>
          <w:sz w:val="24"/>
          <w:szCs w:val="24"/>
        </w:rPr>
        <w:t>ピアサポーターとして</w:t>
      </w:r>
      <w:r w:rsidR="003571F1" w:rsidRPr="00B4128E">
        <w:rPr>
          <w:rFonts w:ascii="ＭＳ 明朝" w:eastAsia="ＭＳ 明朝" w:hAnsi="ＭＳ 明朝" w:hint="eastAsia"/>
          <w:sz w:val="24"/>
          <w:szCs w:val="24"/>
        </w:rPr>
        <w:t>、ＳＮＳ等のトラブル問題に対して</w:t>
      </w:r>
      <w:r w:rsidR="00CA4DE0" w:rsidRPr="00B4128E">
        <w:rPr>
          <w:rFonts w:ascii="ＭＳ 明朝" w:eastAsia="ＭＳ 明朝" w:hAnsi="ＭＳ 明朝" w:hint="eastAsia"/>
          <w:sz w:val="24"/>
          <w:szCs w:val="24"/>
        </w:rPr>
        <w:t>、相互</w:t>
      </w:r>
      <w:r w:rsidR="003571F1" w:rsidRPr="00B4128E">
        <w:rPr>
          <w:rFonts w:ascii="ＭＳ 明朝" w:eastAsia="ＭＳ 明朝" w:hAnsi="ＭＳ 明朝" w:hint="eastAsia"/>
          <w:sz w:val="24"/>
          <w:szCs w:val="24"/>
        </w:rPr>
        <w:t>の交流と協力を促し</w:t>
      </w:r>
      <w:r w:rsidR="00CA4DE0" w:rsidRPr="00B4128E">
        <w:rPr>
          <w:rFonts w:ascii="ＭＳ 明朝" w:eastAsia="ＭＳ 明朝" w:hAnsi="ＭＳ 明朝" w:hint="eastAsia"/>
          <w:sz w:val="24"/>
          <w:szCs w:val="24"/>
        </w:rPr>
        <w:t>ながら、「見つける」「気づく」「止める」「フォローする」といった</w:t>
      </w:r>
      <w:r w:rsidR="00DC7068" w:rsidRPr="00B4128E">
        <w:rPr>
          <w:rFonts w:ascii="ＭＳ 明朝" w:eastAsia="ＭＳ 明朝" w:hAnsi="ＭＳ 明朝" w:hint="eastAsia"/>
          <w:sz w:val="24"/>
          <w:szCs w:val="24"/>
        </w:rPr>
        <w:t>行動</w:t>
      </w:r>
      <w:r w:rsidR="00CA4DE0" w:rsidRPr="00B4128E">
        <w:rPr>
          <w:rFonts w:ascii="ＭＳ 明朝" w:eastAsia="ＭＳ 明朝" w:hAnsi="ＭＳ 明朝" w:hint="eastAsia"/>
          <w:sz w:val="24"/>
          <w:szCs w:val="24"/>
        </w:rPr>
        <w:t>に結びつくよう</w:t>
      </w:r>
      <w:r w:rsidR="00686BF4" w:rsidRPr="00B4128E">
        <w:rPr>
          <w:rFonts w:ascii="ＭＳ 明朝" w:eastAsia="ＭＳ 明朝" w:hAnsi="ＭＳ 明朝" w:hint="eastAsia"/>
          <w:sz w:val="24"/>
          <w:szCs w:val="24"/>
        </w:rPr>
        <w:t>意識付けるものである。</w:t>
      </w:r>
    </w:p>
    <w:p w14:paraId="3F212BC7" w14:textId="77777777" w:rsidR="002F771F" w:rsidRDefault="002F771F" w:rsidP="002F771F">
      <w:pPr>
        <w:pStyle w:val="aa"/>
        <w:ind w:leftChars="0" w:left="1005" w:firstLineChars="100" w:firstLine="201"/>
        <w:rPr>
          <w:rFonts w:ascii="ＭＳ 明朝" w:eastAsia="ＭＳ 明朝" w:hAnsi="ＭＳ 明朝"/>
          <w:szCs w:val="21"/>
        </w:rPr>
      </w:pPr>
      <w:r w:rsidRPr="00B4128E">
        <w:rPr>
          <w:rFonts w:ascii="ＭＳ 明朝" w:eastAsia="ＭＳ 明朝" w:hAnsi="ＭＳ 明朝" w:hint="eastAsia"/>
          <w:szCs w:val="21"/>
        </w:rPr>
        <w:t>※ピア（</w:t>
      </w:r>
      <w:r w:rsidRPr="00B4128E">
        <w:rPr>
          <w:rFonts w:ascii="ＭＳ 明朝" w:eastAsia="ＭＳ 明朝" w:hAnsi="ＭＳ 明朝"/>
          <w:szCs w:val="21"/>
        </w:rPr>
        <w:t>peer）は「仲間」、サポート（support）は「支える」という意味があり、同じような</w:t>
      </w:r>
    </w:p>
    <w:p w14:paraId="76993493" w14:textId="77777777" w:rsidR="002F771F" w:rsidRPr="00B4128E" w:rsidRDefault="002F771F" w:rsidP="002F771F">
      <w:pPr>
        <w:pStyle w:val="aa"/>
        <w:ind w:leftChars="0" w:left="1005" w:firstLineChars="100" w:firstLine="201"/>
        <w:rPr>
          <w:rFonts w:ascii="ＭＳ 明朝" w:eastAsia="ＭＳ 明朝" w:hAnsi="ＭＳ 明朝"/>
          <w:szCs w:val="21"/>
        </w:rPr>
      </w:pPr>
      <w:r w:rsidRPr="00B4128E">
        <w:rPr>
          <w:rFonts w:ascii="ＭＳ 明朝" w:eastAsia="ＭＳ 明朝" w:hAnsi="ＭＳ 明朝"/>
          <w:szCs w:val="21"/>
        </w:rPr>
        <w:t>共通項と対等性をもつ人同士の支え合いを表す言葉。</w:t>
      </w:r>
    </w:p>
    <w:p w14:paraId="3DF08723" w14:textId="22484F56" w:rsidR="00B4128E" w:rsidRPr="00B4128E" w:rsidRDefault="00B4128E" w:rsidP="00B4128E">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②</w:t>
      </w:r>
      <w:r w:rsidRPr="00B4128E">
        <w:rPr>
          <w:rFonts w:ascii="ＭＳ 明朝" w:eastAsia="ＭＳ 明朝" w:hAnsi="ＭＳ 明朝"/>
          <w:sz w:val="24"/>
          <w:szCs w:val="24"/>
        </w:rPr>
        <w:t>ソーシャルメディア・ガイドラインは、１時間の授業で策定することは難しいものであるが、授業の中で、その基となる考えや意識を促すことを目標とする。</w:t>
      </w:r>
    </w:p>
    <w:p w14:paraId="41101AF3" w14:textId="77777777" w:rsidR="00686BF4" w:rsidRPr="00D9159C" w:rsidRDefault="00686BF4" w:rsidP="006E6D24">
      <w:pPr>
        <w:pStyle w:val="aa"/>
        <w:ind w:leftChars="0" w:left="585"/>
        <w:rPr>
          <w:rFonts w:ascii="ＭＳ 明朝" w:eastAsia="ＭＳ 明朝" w:hAnsi="ＭＳ 明朝"/>
          <w:sz w:val="24"/>
          <w:szCs w:val="24"/>
        </w:rPr>
      </w:pPr>
    </w:p>
    <w:p w14:paraId="23E50C8E" w14:textId="3A114DA8" w:rsidR="006E6D24" w:rsidRPr="002F771F" w:rsidRDefault="002F771F" w:rsidP="002F771F">
      <w:pPr>
        <w:ind w:firstLineChars="100" w:firstLine="231"/>
        <w:rPr>
          <w:rFonts w:ascii="ＭＳ 明朝" w:eastAsia="ＭＳ 明朝" w:hAnsi="ＭＳ 明朝"/>
          <w:sz w:val="24"/>
          <w:szCs w:val="24"/>
        </w:rPr>
      </w:pPr>
      <w:r>
        <w:rPr>
          <w:rFonts w:ascii="ＭＳ 明朝" w:eastAsia="ＭＳ 明朝" w:hAnsi="ＭＳ 明朝" w:hint="eastAsia"/>
          <w:sz w:val="24"/>
          <w:szCs w:val="24"/>
        </w:rPr>
        <w:t>(2)</w:t>
      </w:r>
      <w:r w:rsidR="006E6D24" w:rsidRPr="002F771F">
        <w:rPr>
          <w:rFonts w:ascii="ＭＳ 明朝" w:eastAsia="ＭＳ 明朝" w:hAnsi="ＭＳ 明朝" w:hint="eastAsia"/>
          <w:sz w:val="24"/>
          <w:szCs w:val="24"/>
        </w:rPr>
        <w:t>基本的なスタンス</w:t>
      </w:r>
    </w:p>
    <w:p w14:paraId="0964698F" w14:textId="6A31C3A2" w:rsidR="00320F74" w:rsidRDefault="00FC6E9B" w:rsidP="00D7553B">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2F771F">
        <w:rPr>
          <w:rFonts w:ascii="ＭＳ 明朝" w:eastAsia="ＭＳ 明朝" w:hAnsi="ＭＳ 明朝"/>
          <w:sz w:val="24"/>
          <w:szCs w:val="24"/>
        </w:rPr>
        <w:t>ネットを使わなければ</w:t>
      </w:r>
      <w:r w:rsidR="00320F74" w:rsidRPr="00320F74">
        <w:rPr>
          <w:rFonts w:ascii="ＭＳ 明朝" w:eastAsia="ＭＳ 明朝" w:hAnsi="ＭＳ 明朝"/>
          <w:sz w:val="24"/>
          <w:szCs w:val="24"/>
        </w:rPr>
        <w:t>危険はなくなる、という考えにならないよう、「禁止」ではなく「どう使うか」という視点で、積極的に、自分たちの課題としてとらえていこうという流れで取り組ませる。</w:t>
      </w:r>
    </w:p>
    <w:p w14:paraId="5562CE41" w14:textId="21E53762" w:rsidR="00262982" w:rsidRDefault="007E6FBE" w:rsidP="00D7553B">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262982">
        <w:rPr>
          <w:rFonts w:ascii="ＭＳ 明朝" w:eastAsia="ＭＳ 明朝" w:hAnsi="ＭＳ 明朝" w:hint="eastAsia"/>
          <w:sz w:val="24"/>
          <w:szCs w:val="24"/>
        </w:rPr>
        <w:t>生徒が役割をもって活動を進め、意見交流、合意形成など他者と関わることをとおして、生徒一人一人の「心の居場所」となることが大切である。</w:t>
      </w:r>
    </w:p>
    <w:p w14:paraId="3E1E6EAA" w14:textId="1894E99F" w:rsidR="00686BF4" w:rsidRDefault="007E6FBE" w:rsidP="00D7553B">
      <w:pPr>
        <w:ind w:leftChars="200" w:left="402"/>
        <w:rPr>
          <w:rFonts w:ascii="ＭＳ 明朝" w:eastAsia="ＭＳ 明朝" w:hAnsi="ＭＳ 明朝"/>
          <w:sz w:val="24"/>
          <w:szCs w:val="24"/>
        </w:rPr>
      </w:pPr>
      <w:r>
        <w:rPr>
          <w:rFonts w:ascii="ＭＳ 明朝" w:eastAsia="ＭＳ 明朝" w:hAnsi="ＭＳ 明朝" w:hint="eastAsia"/>
          <w:sz w:val="24"/>
          <w:szCs w:val="24"/>
        </w:rPr>
        <w:t>○</w:t>
      </w:r>
      <w:r w:rsidR="00686BF4" w:rsidRPr="00686BF4">
        <w:rPr>
          <w:rFonts w:ascii="ＭＳ 明朝" w:eastAsia="ＭＳ 明朝" w:hAnsi="ＭＳ 明朝"/>
          <w:sz w:val="24"/>
          <w:szCs w:val="24"/>
        </w:rPr>
        <w:tab/>
      </w:r>
      <w:r w:rsidR="00686BF4">
        <w:rPr>
          <w:rFonts w:ascii="ＭＳ 明朝" w:eastAsia="ＭＳ 明朝" w:hAnsi="ＭＳ 明朝" w:hint="eastAsia"/>
          <w:sz w:val="24"/>
          <w:szCs w:val="24"/>
        </w:rPr>
        <w:t>教師は、生徒一人一人の思いや考えを聞き出し、話合いに生かすよう支援する。</w:t>
      </w:r>
    </w:p>
    <w:p w14:paraId="7E24362E" w14:textId="006B2615" w:rsidR="004E16B7" w:rsidRPr="00686BF4" w:rsidRDefault="004E16B7" w:rsidP="00320F74">
      <w:pPr>
        <w:ind w:leftChars="100" w:left="432" w:hangingChars="100" w:hanging="231"/>
        <w:rPr>
          <w:rFonts w:ascii="ＭＳ 明朝" w:eastAsia="ＭＳ 明朝" w:hAnsi="ＭＳ 明朝"/>
          <w:sz w:val="24"/>
          <w:szCs w:val="24"/>
        </w:rPr>
      </w:pPr>
    </w:p>
    <w:p w14:paraId="091F675F" w14:textId="7B763DC8" w:rsidR="006E6D24" w:rsidRPr="002F771F" w:rsidRDefault="002F771F" w:rsidP="002F771F">
      <w:pPr>
        <w:ind w:firstLineChars="100" w:firstLine="231"/>
        <w:rPr>
          <w:rFonts w:ascii="ＭＳ 明朝" w:eastAsia="ＭＳ 明朝" w:hAnsi="ＭＳ 明朝"/>
          <w:sz w:val="24"/>
          <w:szCs w:val="24"/>
        </w:rPr>
      </w:pPr>
      <w:r>
        <w:rPr>
          <w:rFonts w:ascii="ＭＳ 明朝" w:eastAsia="ＭＳ 明朝" w:hAnsi="ＭＳ 明朝" w:hint="eastAsia"/>
          <w:sz w:val="24"/>
          <w:szCs w:val="24"/>
        </w:rPr>
        <w:t>(3)</w:t>
      </w:r>
      <w:r w:rsidR="006E6D24" w:rsidRPr="002F771F">
        <w:rPr>
          <w:rFonts w:ascii="ＭＳ 明朝" w:eastAsia="ＭＳ 明朝" w:hAnsi="ＭＳ 明朝" w:hint="eastAsia"/>
          <w:sz w:val="24"/>
          <w:szCs w:val="24"/>
        </w:rPr>
        <w:t>工夫するとよい点</w:t>
      </w:r>
    </w:p>
    <w:p w14:paraId="5BB48289" w14:textId="6A49DBFA" w:rsidR="007E6FBE" w:rsidRDefault="00B6787C" w:rsidP="007E6FBE">
      <w:pPr>
        <w:ind w:left="225" w:firstLineChars="100" w:firstLine="231"/>
        <w:rPr>
          <w:rFonts w:ascii="ＭＳ 明朝" w:eastAsia="ＭＳ 明朝" w:hAnsi="ＭＳ 明朝"/>
          <w:sz w:val="24"/>
          <w:szCs w:val="24"/>
        </w:rPr>
      </w:pPr>
      <w:r>
        <w:rPr>
          <w:rFonts w:ascii="ＭＳ 明朝" w:eastAsia="ＭＳ 明朝" w:hAnsi="ＭＳ 明朝" w:hint="eastAsia"/>
          <w:sz w:val="24"/>
          <w:szCs w:val="24"/>
        </w:rPr>
        <w:t>＜</w:t>
      </w:r>
      <w:r w:rsidR="00262982" w:rsidRPr="007E6FBE">
        <w:rPr>
          <w:rFonts w:ascii="ＭＳ 明朝" w:eastAsia="ＭＳ 明朝" w:hAnsi="ＭＳ 明朝" w:hint="eastAsia"/>
          <w:sz w:val="24"/>
          <w:szCs w:val="24"/>
        </w:rPr>
        <w:t>導入</w:t>
      </w:r>
      <w:r w:rsidR="006235CB">
        <w:rPr>
          <w:rFonts w:ascii="ＭＳ 明朝" w:eastAsia="ＭＳ 明朝" w:hAnsi="ＭＳ 明朝" w:hint="eastAsia"/>
          <w:sz w:val="24"/>
          <w:szCs w:val="24"/>
        </w:rPr>
        <w:t>部</w:t>
      </w:r>
      <w:r>
        <w:rPr>
          <w:rFonts w:ascii="ＭＳ 明朝" w:eastAsia="ＭＳ 明朝" w:hAnsi="ＭＳ 明朝" w:hint="eastAsia"/>
          <w:sz w:val="24"/>
          <w:szCs w:val="24"/>
        </w:rPr>
        <w:t>＞</w:t>
      </w:r>
    </w:p>
    <w:p w14:paraId="5B87FBFE" w14:textId="7D4C1525" w:rsidR="00577845" w:rsidRDefault="00B4128E" w:rsidP="00D7553B">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CC6574" w:rsidRPr="00CC6574">
        <w:rPr>
          <w:rFonts w:ascii="ＭＳ 明朝" w:eastAsia="ＭＳ 明朝" w:hAnsi="ＭＳ 明朝" w:hint="eastAsia"/>
          <w:sz w:val="24"/>
          <w:szCs w:val="24"/>
        </w:rPr>
        <w:t>「情報に関する見方・考え方」を働かせるため、</w:t>
      </w:r>
      <w:r w:rsidR="00A035DD" w:rsidRPr="00A035DD">
        <w:rPr>
          <w:rFonts w:ascii="ＭＳ 明朝" w:eastAsia="ＭＳ 明朝" w:hAnsi="ＭＳ 明朝" w:hint="eastAsia"/>
          <w:sz w:val="24"/>
          <w:szCs w:val="24"/>
        </w:rPr>
        <w:t>「ルール」「マナー」「モラル」の３つの観点</w:t>
      </w:r>
      <w:r w:rsidR="00A035DD">
        <w:rPr>
          <w:rFonts w:ascii="ＭＳ 明朝" w:eastAsia="ＭＳ 明朝" w:hAnsi="ＭＳ 明朝" w:hint="eastAsia"/>
          <w:sz w:val="24"/>
          <w:szCs w:val="24"/>
        </w:rPr>
        <w:t>のうち、焦点化したい</w:t>
      </w:r>
      <w:r w:rsidR="00D7553B">
        <w:rPr>
          <w:rFonts w:ascii="ＭＳ 明朝" w:eastAsia="ＭＳ 明朝" w:hAnsi="ＭＳ 明朝" w:hint="eastAsia"/>
          <w:sz w:val="24"/>
          <w:szCs w:val="24"/>
        </w:rPr>
        <w:t>ねらい</w:t>
      </w:r>
      <w:r w:rsidR="00A035DD">
        <w:rPr>
          <w:rFonts w:ascii="ＭＳ 明朝" w:eastAsia="ＭＳ 明朝" w:hAnsi="ＭＳ 明朝" w:hint="eastAsia"/>
          <w:sz w:val="24"/>
          <w:szCs w:val="24"/>
        </w:rPr>
        <w:t>によって、</w:t>
      </w:r>
      <w:r w:rsidR="00CC6574">
        <w:rPr>
          <w:rFonts w:ascii="ＭＳ 明朝" w:eastAsia="ＭＳ 明朝" w:hAnsi="ＭＳ 明朝" w:hint="eastAsia"/>
          <w:sz w:val="24"/>
          <w:szCs w:val="24"/>
        </w:rPr>
        <w:t>導入で</w:t>
      </w:r>
      <w:r w:rsidR="00A035DD">
        <w:rPr>
          <w:rFonts w:ascii="ＭＳ 明朝" w:eastAsia="ＭＳ 明朝" w:hAnsi="ＭＳ 明朝" w:hint="eastAsia"/>
          <w:sz w:val="24"/>
          <w:szCs w:val="24"/>
        </w:rPr>
        <w:t>扱う教材と量を調整</w:t>
      </w:r>
      <w:r w:rsidR="00912762">
        <w:rPr>
          <w:rFonts w:ascii="ＭＳ 明朝" w:eastAsia="ＭＳ 明朝" w:hAnsi="ＭＳ 明朝" w:hint="eastAsia"/>
          <w:sz w:val="24"/>
          <w:szCs w:val="24"/>
        </w:rPr>
        <w:t>する</w:t>
      </w:r>
      <w:r w:rsidR="00A035DD">
        <w:rPr>
          <w:rFonts w:ascii="ＭＳ 明朝" w:eastAsia="ＭＳ 明朝" w:hAnsi="ＭＳ 明朝" w:hint="eastAsia"/>
          <w:sz w:val="24"/>
          <w:szCs w:val="24"/>
        </w:rPr>
        <w:t>。</w:t>
      </w:r>
    </w:p>
    <w:p w14:paraId="4227FF11" w14:textId="75AB415F" w:rsidR="007E6FBE" w:rsidRDefault="00B6787C" w:rsidP="006235CB">
      <w:pPr>
        <w:ind w:firstLineChars="200" w:firstLine="462"/>
        <w:rPr>
          <w:rFonts w:ascii="ＭＳ 明朝" w:eastAsia="ＭＳ 明朝" w:hAnsi="ＭＳ 明朝"/>
          <w:sz w:val="24"/>
          <w:szCs w:val="24"/>
        </w:rPr>
      </w:pPr>
      <w:r>
        <w:rPr>
          <w:rFonts w:ascii="ＭＳ 明朝" w:eastAsia="ＭＳ 明朝" w:hAnsi="ＭＳ 明朝" w:hint="eastAsia"/>
          <w:sz w:val="24"/>
          <w:szCs w:val="24"/>
        </w:rPr>
        <w:t>＜</w:t>
      </w:r>
      <w:r w:rsidR="007E6FBE">
        <w:rPr>
          <w:rFonts w:ascii="ＭＳ 明朝" w:eastAsia="ＭＳ 明朝" w:hAnsi="ＭＳ 明朝" w:hint="eastAsia"/>
          <w:sz w:val="24"/>
          <w:szCs w:val="24"/>
        </w:rPr>
        <w:t>展開</w:t>
      </w:r>
      <w:r w:rsidR="00A035DD">
        <w:rPr>
          <w:rFonts w:ascii="ＭＳ 明朝" w:eastAsia="ＭＳ 明朝" w:hAnsi="ＭＳ 明朝" w:hint="eastAsia"/>
          <w:sz w:val="24"/>
          <w:szCs w:val="24"/>
        </w:rPr>
        <w:t>１</w:t>
      </w:r>
      <w:r>
        <w:rPr>
          <w:rFonts w:ascii="ＭＳ 明朝" w:eastAsia="ＭＳ 明朝" w:hAnsi="ＭＳ 明朝" w:hint="eastAsia"/>
          <w:sz w:val="24"/>
          <w:szCs w:val="24"/>
        </w:rPr>
        <w:t>＞</w:t>
      </w:r>
    </w:p>
    <w:p w14:paraId="0527E25A" w14:textId="3701AA53" w:rsidR="00A035DD" w:rsidRDefault="007E6FBE" w:rsidP="003E6431">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A035DD">
        <w:rPr>
          <w:rFonts w:ascii="ＭＳ 明朝" w:eastAsia="ＭＳ 明朝" w:hAnsi="ＭＳ 明朝" w:hint="eastAsia"/>
          <w:sz w:val="24"/>
          <w:szCs w:val="24"/>
        </w:rPr>
        <w:t>良いか、悪いか</w:t>
      </w:r>
      <w:r w:rsidR="00B97482">
        <w:rPr>
          <w:rFonts w:ascii="ＭＳ 明朝" w:eastAsia="ＭＳ 明朝" w:hAnsi="ＭＳ 明朝" w:hint="eastAsia"/>
          <w:sz w:val="24"/>
          <w:szCs w:val="24"/>
        </w:rPr>
        <w:t>の結果で</w:t>
      </w:r>
      <w:r w:rsidR="00B97482" w:rsidRPr="00B97482">
        <w:rPr>
          <w:rFonts w:ascii="ＭＳ 明朝" w:eastAsia="ＭＳ 明朝" w:hAnsi="ＭＳ 明朝" w:hint="eastAsia"/>
          <w:sz w:val="24"/>
          <w:szCs w:val="24"/>
        </w:rPr>
        <w:t>判断する</w:t>
      </w:r>
      <w:r w:rsidR="00B97482">
        <w:rPr>
          <w:rFonts w:ascii="ＭＳ 明朝" w:eastAsia="ＭＳ 明朝" w:hAnsi="ＭＳ 明朝" w:hint="eastAsia"/>
          <w:sz w:val="24"/>
          <w:szCs w:val="24"/>
        </w:rPr>
        <w:t>の</w:t>
      </w:r>
      <w:r w:rsidR="00A035DD">
        <w:rPr>
          <w:rFonts w:ascii="ＭＳ 明朝" w:eastAsia="ＭＳ 明朝" w:hAnsi="ＭＳ 明朝" w:hint="eastAsia"/>
          <w:sz w:val="24"/>
          <w:szCs w:val="24"/>
        </w:rPr>
        <w:t>ではなく、</w:t>
      </w:r>
      <w:r w:rsidR="00A035DD" w:rsidRPr="00A035DD">
        <w:rPr>
          <w:rFonts w:ascii="ＭＳ 明朝" w:eastAsia="ＭＳ 明朝" w:hAnsi="ＭＳ 明朝" w:hint="eastAsia"/>
          <w:sz w:val="24"/>
          <w:szCs w:val="24"/>
        </w:rPr>
        <w:t>その言葉に含まれる意思</w:t>
      </w:r>
      <w:r w:rsidR="00DD3555">
        <w:rPr>
          <w:rFonts w:ascii="ＭＳ 明朝" w:eastAsia="ＭＳ 明朝" w:hAnsi="ＭＳ 明朝" w:hint="eastAsia"/>
          <w:sz w:val="24"/>
          <w:szCs w:val="24"/>
        </w:rPr>
        <w:t>を</w:t>
      </w:r>
      <w:r w:rsidR="00A035DD">
        <w:rPr>
          <w:rFonts w:ascii="ＭＳ 明朝" w:eastAsia="ＭＳ 明朝" w:hAnsi="ＭＳ 明朝" w:hint="eastAsia"/>
          <w:sz w:val="24"/>
          <w:szCs w:val="24"/>
        </w:rPr>
        <w:t>ど</w:t>
      </w:r>
      <w:r w:rsidR="00B97482">
        <w:rPr>
          <w:rFonts w:ascii="ＭＳ 明朝" w:eastAsia="ＭＳ 明朝" w:hAnsi="ＭＳ 明朝" w:hint="eastAsia"/>
          <w:sz w:val="24"/>
          <w:szCs w:val="24"/>
        </w:rPr>
        <w:t>う受け止めた</w:t>
      </w:r>
      <w:r w:rsidR="00A035DD" w:rsidRPr="00A035DD">
        <w:rPr>
          <w:rFonts w:ascii="ＭＳ 明朝" w:eastAsia="ＭＳ 明朝" w:hAnsi="ＭＳ 明朝" w:hint="eastAsia"/>
          <w:sz w:val="24"/>
          <w:szCs w:val="24"/>
        </w:rPr>
        <w:t>か</w:t>
      </w:r>
      <w:r w:rsidR="00B97482">
        <w:rPr>
          <w:rFonts w:ascii="ＭＳ 明朝" w:eastAsia="ＭＳ 明朝" w:hAnsi="ＭＳ 明朝" w:hint="eastAsia"/>
          <w:sz w:val="24"/>
          <w:szCs w:val="24"/>
        </w:rPr>
        <w:t>という理由</w:t>
      </w:r>
      <w:r w:rsidR="00A035DD" w:rsidRPr="00A035DD">
        <w:rPr>
          <w:rFonts w:ascii="ＭＳ 明朝" w:eastAsia="ＭＳ 明朝" w:hAnsi="ＭＳ 明朝" w:hint="eastAsia"/>
          <w:sz w:val="24"/>
          <w:szCs w:val="24"/>
        </w:rPr>
        <w:t>を考える</w:t>
      </w:r>
      <w:r w:rsidR="00A035DD">
        <w:rPr>
          <w:rFonts w:ascii="ＭＳ 明朝" w:eastAsia="ＭＳ 明朝" w:hAnsi="ＭＳ 明朝" w:hint="eastAsia"/>
          <w:sz w:val="24"/>
          <w:szCs w:val="24"/>
        </w:rPr>
        <w:t>ように促す</w:t>
      </w:r>
      <w:r w:rsidR="00A035DD" w:rsidRPr="00A035DD">
        <w:rPr>
          <w:rFonts w:ascii="ＭＳ 明朝" w:eastAsia="ＭＳ 明朝" w:hAnsi="ＭＳ 明朝" w:hint="eastAsia"/>
          <w:sz w:val="24"/>
          <w:szCs w:val="24"/>
        </w:rPr>
        <w:t>。</w:t>
      </w:r>
    </w:p>
    <w:p w14:paraId="712829E6" w14:textId="46F2294A" w:rsidR="00912762" w:rsidRDefault="00912762" w:rsidP="003E6431">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B97482">
        <w:rPr>
          <w:rFonts w:ascii="ＭＳ 明朝" w:eastAsia="ＭＳ 明朝" w:hAnsi="ＭＳ 明朝" w:hint="eastAsia"/>
          <w:sz w:val="24"/>
          <w:szCs w:val="24"/>
        </w:rPr>
        <w:t>受け取り手側の感情を細やかに</w:t>
      </w:r>
      <w:r w:rsidR="00B97482" w:rsidRPr="00B97482">
        <w:rPr>
          <w:rFonts w:ascii="ＭＳ 明朝" w:eastAsia="ＭＳ 明朝" w:hAnsi="ＭＳ 明朝" w:hint="eastAsia"/>
          <w:sz w:val="24"/>
          <w:szCs w:val="24"/>
        </w:rPr>
        <w:t>伝え</w:t>
      </w:r>
      <w:r w:rsidR="00B97482">
        <w:rPr>
          <w:rFonts w:ascii="ＭＳ 明朝" w:eastAsia="ＭＳ 明朝" w:hAnsi="ＭＳ 明朝" w:hint="eastAsia"/>
          <w:sz w:val="24"/>
          <w:szCs w:val="24"/>
        </w:rPr>
        <w:t>る</w:t>
      </w:r>
      <w:r w:rsidR="00B97482" w:rsidRPr="00B97482">
        <w:rPr>
          <w:rFonts w:ascii="ＭＳ 明朝" w:eastAsia="ＭＳ 明朝" w:hAnsi="ＭＳ 明朝" w:hint="eastAsia"/>
          <w:sz w:val="24"/>
          <w:szCs w:val="24"/>
        </w:rPr>
        <w:t>ツール</w:t>
      </w:r>
      <w:r w:rsidR="00B97482">
        <w:rPr>
          <w:rFonts w:ascii="ＭＳ 明朝" w:eastAsia="ＭＳ 明朝" w:hAnsi="ＭＳ 明朝" w:hint="eastAsia"/>
          <w:sz w:val="24"/>
          <w:szCs w:val="24"/>
        </w:rPr>
        <w:t>として</w:t>
      </w:r>
      <w:r>
        <w:rPr>
          <w:rFonts w:ascii="ＭＳ 明朝" w:eastAsia="ＭＳ 明朝" w:hAnsi="ＭＳ 明朝" w:hint="eastAsia"/>
          <w:sz w:val="24"/>
          <w:szCs w:val="24"/>
        </w:rPr>
        <w:t>「</w:t>
      </w:r>
      <w:r w:rsidR="009117BC">
        <w:rPr>
          <w:rFonts w:ascii="ＭＳ 明朝" w:eastAsia="ＭＳ 明朝" w:hAnsi="ＭＳ 明朝" w:hint="eastAsia"/>
          <w:sz w:val="24"/>
          <w:szCs w:val="24"/>
        </w:rPr>
        <w:t>表情</w:t>
      </w:r>
      <w:r>
        <w:rPr>
          <w:rFonts w:ascii="ＭＳ 明朝" w:eastAsia="ＭＳ 明朝" w:hAnsi="ＭＳ 明朝" w:hint="eastAsia"/>
          <w:sz w:val="24"/>
          <w:szCs w:val="24"/>
        </w:rPr>
        <w:t>カード」</w:t>
      </w:r>
      <w:r w:rsidR="001E4F22">
        <w:rPr>
          <w:rFonts w:ascii="ＭＳ 明朝" w:eastAsia="ＭＳ 明朝" w:hAnsi="ＭＳ 明朝" w:hint="eastAsia"/>
          <w:sz w:val="24"/>
          <w:szCs w:val="24"/>
        </w:rPr>
        <w:t>等</w:t>
      </w:r>
      <w:r>
        <w:rPr>
          <w:rFonts w:ascii="ＭＳ 明朝" w:eastAsia="ＭＳ 明朝" w:hAnsi="ＭＳ 明朝" w:hint="eastAsia"/>
          <w:sz w:val="24"/>
          <w:szCs w:val="24"/>
        </w:rPr>
        <w:t>を</w:t>
      </w:r>
      <w:r w:rsidR="00B97482">
        <w:rPr>
          <w:rFonts w:ascii="ＭＳ 明朝" w:eastAsia="ＭＳ 明朝" w:hAnsi="ＭＳ 明朝" w:hint="eastAsia"/>
          <w:sz w:val="24"/>
          <w:szCs w:val="24"/>
        </w:rPr>
        <w:t>用いて、</w:t>
      </w:r>
      <w:r w:rsidRPr="00912762">
        <w:rPr>
          <w:rFonts w:ascii="ＭＳ 明朝" w:eastAsia="ＭＳ 明朝" w:hAnsi="ＭＳ 明朝" w:hint="eastAsia"/>
          <w:sz w:val="24"/>
          <w:szCs w:val="24"/>
        </w:rPr>
        <w:t>言動を意識化させる</w:t>
      </w:r>
      <w:r>
        <w:rPr>
          <w:rFonts w:ascii="ＭＳ 明朝" w:eastAsia="ＭＳ 明朝" w:hAnsi="ＭＳ 明朝" w:hint="eastAsia"/>
          <w:sz w:val="24"/>
          <w:szCs w:val="24"/>
        </w:rPr>
        <w:t>とよい。</w:t>
      </w:r>
    </w:p>
    <w:p w14:paraId="00FBBD8A" w14:textId="4A289668" w:rsidR="00C167A2" w:rsidRDefault="00B6787C" w:rsidP="006235CB">
      <w:pPr>
        <w:ind w:firstLineChars="200" w:firstLine="462"/>
        <w:rPr>
          <w:rFonts w:ascii="ＭＳ 明朝" w:eastAsia="ＭＳ 明朝" w:hAnsi="ＭＳ 明朝"/>
          <w:sz w:val="24"/>
          <w:szCs w:val="24"/>
        </w:rPr>
      </w:pPr>
      <w:r>
        <w:rPr>
          <w:rFonts w:ascii="ＭＳ 明朝" w:eastAsia="ＭＳ 明朝" w:hAnsi="ＭＳ 明朝" w:hint="eastAsia"/>
          <w:sz w:val="24"/>
          <w:szCs w:val="24"/>
        </w:rPr>
        <w:t>＜</w:t>
      </w:r>
      <w:r w:rsidR="00C167A2">
        <w:rPr>
          <w:rFonts w:ascii="ＭＳ 明朝" w:eastAsia="ＭＳ 明朝" w:hAnsi="ＭＳ 明朝" w:hint="eastAsia"/>
          <w:sz w:val="24"/>
          <w:szCs w:val="24"/>
        </w:rPr>
        <w:t>展開２</w:t>
      </w:r>
      <w:r>
        <w:rPr>
          <w:rFonts w:ascii="ＭＳ 明朝" w:eastAsia="ＭＳ 明朝" w:hAnsi="ＭＳ 明朝" w:hint="eastAsia"/>
          <w:sz w:val="24"/>
          <w:szCs w:val="24"/>
        </w:rPr>
        <w:t>＞</w:t>
      </w:r>
    </w:p>
    <w:p w14:paraId="36723C94" w14:textId="44F069D5" w:rsidR="00B4128E" w:rsidRDefault="00D7553B" w:rsidP="00B4128E">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EA4B83">
        <w:rPr>
          <w:rFonts w:ascii="ＭＳ 明朝" w:eastAsia="ＭＳ 明朝" w:hAnsi="ＭＳ 明朝" w:hint="eastAsia"/>
          <w:sz w:val="24"/>
          <w:szCs w:val="24"/>
        </w:rPr>
        <w:t>ブレーンストーミング</w:t>
      </w:r>
      <w:r w:rsidR="00B4128E">
        <w:rPr>
          <w:rFonts w:ascii="ＭＳ 明朝" w:eastAsia="ＭＳ 明朝" w:hAnsi="ＭＳ 明朝" w:hint="eastAsia"/>
          <w:sz w:val="24"/>
          <w:szCs w:val="24"/>
        </w:rPr>
        <w:t>、</w:t>
      </w:r>
      <w:r w:rsidR="003571F1" w:rsidRPr="00EA4B83">
        <w:rPr>
          <w:rFonts w:ascii="ＭＳ 明朝" w:eastAsia="ＭＳ 明朝" w:hAnsi="ＭＳ 明朝" w:hint="eastAsia"/>
          <w:sz w:val="24"/>
          <w:szCs w:val="24"/>
        </w:rPr>
        <w:t>ＫＪ法</w:t>
      </w:r>
      <w:r w:rsidR="00B4128E">
        <w:rPr>
          <w:rFonts w:ascii="ＭＳ 明朝" w:eastAsia="ＭＳ 明朝" w:hAnsi="ＭＳ 明朝" w:hint="eastAsia"/>
          <w:sz w:val="24"/>
          <w:szCs w:val="24"/>
        </w:rPr>
        <w:t>などの手法を用いて、</w:t>
      </w:r>
      <w:r w:rsidR="00A035DD" w:rsidRPr="00A035DD">
        <w:rPr>
          <w:rFonts w:ascii="ＭＳ 明朝" w:eastAsia="ＭＳ 明朝" w:hAnsi="ＭＳ 明朝" w:hint="eastAsia"/>
          <w:sz w:val="24"/>
          <w:szCs w:val="24"/>
        </w:rPr>
        <w:t>生徒が</w:t>
      </w:r>
      <w:r>
        <w:rPr>
          <w:rFonts w:ascii="ＭＳ 明朝" w:eastAsia="ＭＳ 明朝" w:hAnsi="ＭＳ 明朝" w:hint="eastAsia"/>
          <w:sz w:val="24"/>
          <w:szCs w:val="24"/>
        </w:rPr>
        <w:t>主体的に意見交流を進められるよう</w:t>
      </w:r>
      <w:r w:rsidR="00B4128E">
        <w:rPr>
          <w:rFonts w:ascii="ＭＳ 明朝" w:eastAsia="ＭＳ 明朝" w:hAnsi="ＭＳ 明朝" w:hint="eastAsia"/>
          <w:sz w:val="24"/>
          <w:szCs w:val="24"/>
        </w:rPr>
        <w:t>にする。</w:t>
      </w:r>
    </w:p>
    <w:p w14:paraId="5E7C8658" w14:textId="2838F6AC" w:rsidR="00B6787C" w:rsidRDefault="00B6787C" w:rsidP="00B4128E">
      <w:pPr>
        <w:ind w:leftChars="200" w:left="633" w:hangingChars="100" w:hanging="231"/>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7696" behindDoc="0" locked="0" layoutInCell="1" allowOverlap="1" wp14:anchorId="3D767C84" wp14:editId="6D554241">
                <wp:simplePos x="0" y="0"/>
                <wp:positionH relativeFrom="margin">
                  <wp:align>right</wp:align>
                </wp:positionH>
                <wp:positionV relativeFrom="paragraph">
                  <wp:posOffset>15875</wp:posOffset>
                </wp:positionV>
                <wp:extent cx="5810250" cy="16383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810250" cy="1638300"/>
                        </a:xfrm>
                        <a:prstGeom prst="rect">
                          <a:avLst/>
                        </a:prstGeom>
                      </wps:spPr>
                      <wps:style>
                        <a:lnRef idx="2">
                          <a:schemeClr val="dk1"/>
                        </a:lnRef>
                        <a:fillRef idx="1">
                          <a:schemeClr val="lt1"/>
                        </a:fillRef>
                        <a:effectRef idx="0">
                          <a:schemeClr val="dk1"/>
                        </a:effectRef>
                        <a:fontRef idx="minor">
                          <a:schemeClr val="dk1"/>
                        </a:fontRef>
                      </wps:style>
                      <wps:txbx>
                        <w:txbxContent>
                          <w:p w14:paraId="340C6520" w14:textId="77777777" w:rsidR="006235CB" w:rsidRPr="00B6787C" w:rsidRDefault="006235CB" w:rsidP="006235CB">
                            <w:pPr>
                              <w:rPr>
                                <w:rFonts w:ascii="ＭＳ 明朝" w:eastAsia="ＭＳ 明朝" w:hAnsi="ＭＳ 明朝"/>
                                <w:sz w:val="22"/>
                              </w:rPr>
                            </w:pPr>
                            <w:r w:rsidRPr="00B6787C">
                              <w:rPr>
                                <w:rFonts w:ascii="ＭＳ 明朝" w:eastAsia="ＭＳ 明朝" w:hAnsi="ＭＳ 明朝" w:hint="eastAsia"/>
                                <w:sz w:val="22"/>
                              </w:rPr>
                              <w:t>○</w:t>
                            </w:r>
                            <w:r w:rsidRPr="00B6787C">
                              <w:rPr>
                                <w:rFonts w:ascii="ＭＳ 明朝" w:eastAsia="ＭＳ 明朝" w:hAnsi="ＭＳ 明朝"/>
                                <w:sz w:val="22"/>
                              </w:rPr>
                              <w:t>ブレーンストーミング･･･集団でアイディアを出し合う手法</w:t>
                            </w:r>
                          </w:p>
                          <w:p w14:paraId="6CAC00DD" w14:textId="107B9298" w:rsidR="006235CB" w:rsidRDefault="002F771F" w:rsidP="00B6787C">
                            <w:pPr>
                              <w:ind w:left="1054" w:hangingChars="500" w:hanging="1054"/>
                              <w:rPr>
                                <w:rFonts w:ascii="ＭＳ 明朝" w:eastAsia="ＭＳ 明朝" w:hAnsi="ＭＳ 明朝"/>
                                <w:sz w:val="22"/>
                              </w:rPr>
                            </w:pPr>
                            <w:r>
                              <w:rPr>
                                <w:rFonts w:ascii="ＭＳ 明朝" w:eastAsia="ＭＳ 明朝" w:hAnsi="ＭＳ 明朝" w:hint="eastAsia"/>
                                <w:sz w:val="22"/>
                              </w:rPr>
                              <w:t>○ＫＪ法･･･テーマに関するアイディアを出し</w:t>
                            </w:r>
                            <w:r w:rsidR="006235CB" w:rsidRPr="00B6787C">
                              <w:rPr>
                                <w:rFonts w:ascii="ＭＳ 明朝" w:eastAsia="ＭＳ 明朝" w:hAnsi="ＭＳ 明朝" w:hint="eastAsia"/>
                                <w:sz w:val="22"/>
                              </w:rPr>
                              <w:t>、グループに分けて図解化</w:t>
                            </w:r>
                            <w:r w:rsidR="00B6787C" w:rsidRPr="00B6787C">
                              <w:rPr>
                                <w:rFonts w:ascii="ＭＳ 明朝" w:eastAsia="ＭＳ 明朝" w:hAnsi="ＭＳ 明朝" w:hint="eastAsia"/>
                                <w:sz w:val="22"/>
                              </w:rPr>
                              <w:t>し、アイディアを</w:t>
                            </w:r>
                            <w:r w:rsidR="00B6787C" w:rsidRPr="00B6787C">
                              <w:rPr>
                                <w:rFonts w:ascii="ＭＳ 明朝" w:eastAsia="ＭＳ 明朝" w:hAnsi="ＭＳ 明朝"/>
                                <w:sz w:val="22"/>
                              </w:rPr>
                              <w:t>まとめ</w:t>
                            </w:r>
                            <w:r w:rsidR="00B6787C">
                              <w:rPr>
                                <w:rFonts w:ascii="ＭＳ 明朝" w:eastAsia="ＭＳ 明朝" w:hAnsi="ＭＳ 明朝" w:hint="eastAsia"/>
                                <w:sz w:val="22"/>
                              </w:rPr>
                              <w:t>る</w:t>
                            </w:r>
                            <w:r w:rsidR="006235CB" w:rsidRPr="00B6787C">
                              <w:rPr>
                                <w:rFonts w:ascii="ＭＳ 明朝" w:eastAsia="ＭＳ 明朝" w:hAnsi="ＭＳ 明朝" w:hint="eastAsia"/>
                                <w:sz w:val="22"/>
                              </w:rPr>
                              <w:t>手法</w:t>
                            </w:r>
                            <w:r w:rsidR="00DD3555">
                              <w:rPr>
                                <w:rFonts w:ascii="ＭＳ 明朝" w:eastAsia="ＭＳ 明朝" w:hAnsi="ＭＳ 明朝" w:hint="eastAsia"/>
                                <w:sz w:val="22"/>
                              </w:rPr>
                              <w:t>。気づかなかった</w:t>
                            </w:r>
                            <w:r w:rsidR="00DD3555">
                              <w:rPr>
                                <w:rFonts w:ascii="ＭＳ 明朝" w:eastAsia="ＭＳ 明朝" w:hAnsi="ＭＳ 明朝"/>
                                <w:sz w:val="22"/>
                              </w:rPr>
                              <w:t>問題やアイディアを発見することができる。</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B6787C">
                              <w:rPr>
                                <w:rFonts w:ascii="ＭＳ 明朝" w:eastAsia="ＭＳ 明朝" w:hAnsi="ＭＳ 明朝" w:hint="eastAsia"/>
                                <w:sz w:val="22"/>
                              </w:rPr>
                              <w:t>(</w:t>
                            </w:r>
                            <w:r w:rsidR="00B6787C" w:rsidRPr="00B6787C">
                              <w:rPr>
                                <w:rFonts w:ascii="ＭＳ 明朝" w:eastAsia="ＭＳ 明朝" w:hAnsi="ＭＳ 明朝" w:hint="eastAsia"/>
                                <w:sz w:val="22"/>
                              </w:rPr>
                              <w:t>模造紙、色分けをした付箋紙又はカード、マジックなどを使用する</w:t>
                            </w:r>
                            <w:r w:rsidR="00B6787C">
                              <w:rPr>
                                <w:rFonts w:ascii="ＭＳ 明朝" w:eastAsia="ＭＳ 明朝" w:hAnsi="ＭＳ 明朝" w:hint="eastAsia"/>
                                <w:sz w:val="22"/>
                              </w:rPr>
                              <w:t>)</w:t>
                            </w:r>
                          </w:p>
                          <w:p w14:paraId="11D09BBB" w14:textId="0F97C946" w:rsidR="00B6787C" w:rsidRPr="00B6787C" w:rsidRDefault="00B6787C" w:rsidP="00B6787C">
                            <w:pPr>
                              <w:rPr>
                                <w:rFonts w:ascii="ＭＳ 明朝" w:eastAsia="ＭＳ 明朝" w:hAnsi="ＭＳ 明朝"/>
                                <w:sz w:val="22"/>
                              </w:rPr>
                            </w:pPr>
                            <w:r w:rsidRPr="00B6787C">
                              <w:rPr>
                                <w:rFonts w:ascii="ＭＳ 明朝" w:eastAsia="ＭＳ 明朝" w:hAnsi="ＭＳ 明朝" w:hint="eastAsia"/>
                                <w:sz w:val="22"/>
                              </w:rPr>
                              <w:t>【</w:t>
                            </w:r>
                            <w:r w:rsidRPr="00B6787C">
                              <w:rPr>
                                <w:rFonts w:ascii="ＭＳ 明朝" w:eastAsia="ＭＳ 明朝" w:hAnsi="ＭＳ 明朝"/>
                                <w:sz w:val="22"/>
                              </w:rPr>
                              <w:t>Point】</w:t>
                            </w:r>
                            <w:r>
                              <w:rPr>
                                <w:rFonts w:ascii="ＭＳ 明朝" w:eastAsia="ＭＳ 明朝" w:hAnsi="ＭＳ 明朝" w:hint="eastAsia"/>
                                <w:sz w:val="22"/>
                              </w:rPr>
                              <w:t>・</w:t>
                            </w:r>
                            <w:r w:rsidRPr="00B6787C">
                              <w:rPr>
                                <w:rFonts w:ascii="ＭＳ 明朝" w:eastAsia="ＭＳ 明朝" w:hAnsi="ＭＳ 明朝"/>
                                <w:sz w:val="22"/>
                              </w:rPr>
                              <w:t xml:space="preserve">目的（何を求めるのか）を明確に示す。　　</w:t>
                            </w:r>
                          </w:p>
                          <w:p w14:paraId="3A3D0D55" w14:textId="77777777" w:rsidR="00DD3555" w:rsidRDefault="00DD3555" w:rsidP="00B6787C">
                            <w:pPr>
                              <w:ind w:firstLineChars="400" w:firstLine="843"/>
                              <w:rPr>
                                <w:rFonts w:ascii="ＭＳ 明朝" w:eastAsia="ＭＳ 明朝" w:hAnsi="ＭＳ 明朝"/>
                                <w:sz w:val="22"/>
                              </w:rPr>
                            </w:pPr>
                            <w:r w:rsidRPr="00DD3555">
                              <w:rPr>
                                <w:rFonts w:ascii="ＭＳ 明朝" w:eastAsia="ＭＳ 明朝" w:hAnsi="ＭＳ 明朝" w:hint="eastAsia"/>
                                <w:sz w:val="22"/>
                              </w:rPr>
                              <w:t>・ルールを提示する。</w:t>
                            </w:r>
                          </w:p>
                          <w:p w14:paraId="778F3EC9" w14:textId="578F9467" w:rsidR="00B6787C" w:rsidRDefault="00B6787C" w:rsidP="00B6787C">
                            <w:pPr>
                              <w:ind w:firstLineChars="400" w:firstLine="843"/>
                              <w:rPr>
                                <w:rFonts w:ascii="ＭＳ 明朝" w:eastAsia="ＭＳ 明朝" w:hAnsi="ＭＳ 明朝"/>
                                <w:sz w:val="22"/>
                              </w:rPr>
                            </w:pPr>
                            <w:r>
                              <w:rPr>
                                <w:rFonts w:ascii="ＭＳ 明朝" w:eastAsia="ＭＳ 明朝" w:hAnsi="ＭＳ 明朝" w:hint="eastAsia"/>
                                <w:sz w:val="22"/>
                              </w:rPr>
                              <w:t>・</w:t>
                            </w:r>
                            <w:r w:rsidRPr="00B6787C">
                              <w:rPr>
                                <w:rFonts w:ascii="ＭＳ 明朝" w:eastAsia="ＭＳ 明朝" w:hAnsi="ＭＳ 明朝" w:hint="eastAsia"/>
                                <w:sz w:val="22"/>
                              </w:rPr>
                              <w:t>制限時間を設定する。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67C84" id="正方形/長方形 5" o:spid="_x0000_s1030" style="position:absolute;left:0;text-align:left;margin-left:406.3pt;margin-top:1.25pt;width:457.5pt;height:129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" fillcolor="white [3201]" strokecolor="black [3200]" strokeweight="1pt">
                <v:textbox>
                  <w:txbxContent>
                    <w:p w14:paraId="340C6520" w14:textId="77777777" w:rsidR="006235CB" w:rsidRPr="00B6787C" w:rsidRDefault="006235CB" w:rsidP="006235CB">
                      <w:pPr>
                        <w:rPr>
                          <w:rFonts w:ascii="ＭＳ 明朝" w:eastAsia="ＭＳ 明朝" w:hAnsi="ＭＳ 明朝"/>
                          <w:sz w:val="22"/>
                        </w:rPr>
                      </w:pPr>
                      <w:r w:rsidRPr="00B6787C">
                        <w:rPr>
                          <w:rFonts w:ascii="ＭＳ 明朝" w:eastAsia="ＭＳ 明朝" w:hAnsi="ＭＳ 明朝" w:hint="eastAsia"/>
                          <w:sz w:val="22"/>
                        </w:rPr>
                        <w:t>○</w:t>
                      </w:r>
                      <w:r w:rsidRPr="00B6787C">
                        <w:rPr>
                          <w:rFonts w:ascii="ＭＳ 明朝" w:eastAsia="ＭＳ 明朝" w:hAnsi="ＭＳ 明朝"/>
                          <w:sz w:val="22"/>
                        </w:rPr>
                        <w:t>ブレーンストーミング･･･集団でアイディアを出し合う手法</w:t>
                      </w:r>
                    </w:p>
                    <w:p w14:paraId="6CAC00DD" w14:textId="107B9298" w:rsidR="006235CB" w:rsidRDefault="002F771F" w:rsidP="00B6787C">
                      <w:pPr>
                        <w:ind w:left="1054" w:hangingChars="500" w:hanging="1054"/>
                        <w:rPr>
                          <w:rFonts w:ascii="ＭＳ 明朝" w:eastAsia="ＭＳ 明朝" w:hAnsi="ＭＳ 明朝"/>
                          <w:sz w:val="22"/>
                        </w:rPr>
                      </w:pPr>
                      <w:r>
                        <w:rPr>
                          <w:rFonts w:ascii="ＭＳ 明朝" w:eastAsia="ＭＳ 明朝" w:hAnsi="ＭＳ 明朝" w:hint="eastAsia"/>
                          <w:sz w:val="22"/>
                        </w:rPr>
                        <w:t>○ＫＪ法･･･テーマに関するアイディアを出し</w:t>
                      </w:r>
                      <w:r w:rsidR="006235CB" w:rsidRPr="00B6787C">
                        <w:rPr>
                          <w:rFonts w:ascii="ＭＳ 明朝" w:eastAsia="ＭＳ 明朝" w:hAnsi="ＭＳ 明朝" w:hint="eastAsia"/>
                          <w:sz w:val="22"/>
                        </w:rPr>
                        <w:t>、グループに分けて図解化</w:t>
                      </w:r>
                      <w:r w:rsidR="00B6787C" w:rsidRPr="00B6787C">
                        <w:rPr>
                          <w:rFonts w:ascii="ＭＳ 明朝" w:eastAsia="ＭＳ 明朝" w:hAnsi="ＭＳ 明朝" w:hint="eastAsia"/>
                          <w:sz w:val="22"/>
                        </w:rPr>
                        <w:t>し、アイディアを</w:t>
                      </w:r>
                      <w:r w:rsidR="00B6787C" w:rsidRPr="00B6787C">
                        <w:rPr>
                          <w:rFonts w:ascii="ＭＳ 明朝" w:eastAsia="ＭＳ 明朝" w:hAnsi="ＭＳ 明朝"/>
                          <w:sz w:val="22"/>
                        </w:rPr>
                        <w:t>まとめ</w:t>
                      </w:r>
                      <w:r w:rsidR="00B6787C">
                        <w:rPr>
                          <w:rFonts w:ascii="ＭＳ 明朝" w:eastAsia="ＭＳ 明朝" w:hAnsi="ＭＳ 明朝" w:hint="eastAsia"/>
                          <w:sz w:val="22"/>
                        </w:rPr>
                        <w:t>る</w:t>
                      </w:r>
                      <w:r w:rsidR="006235CB" w:rsidRPr="00B6787C">
                        <w:rPr>
                          <w:rFonts w:ascii="ＭＳ 明朝" w:eastAsia="ＭＳ 明朝" w:hAnsi="ＭＳ 明朝" w:hint="eastAsia"/>
                          <w:sz w:val="22"/>
                        </w:rPr>
                        <w:t>手法</w:t>
                      </w:r>
                      <w:r w:rsidR="00DD3555">
                        <w:rPr>
                          <w:rFonts w:ascii="ＭＳ 明朝" w:eastAsia="ＭＳ 明朝" w:hAnsi="ＭＳ 明朝" w:hint="eastAsia"/>
                          <w:sz w:val="22"/>
                        </w:rPr>
                        <w:t>。気づかなかった</w:t>
                      </w:r>
                      <w:r w:rsidR="00DD3555">
                        <w:rPr>
                          <w:rFonts w:ascii="ＭＳ 明朝" w:eastAsia="ＭＳ 明朝" w:hAnsi="ＭＳ 明朝"/>
                          <w:sz w:val="22"/>
                        </w:rPr>
                        <w:t>問題やアイディアを発見することができる。</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DD3555">
                        <w:rPr>
                          <w:rFonts w:ascii="ＭＳ 明朝" w:eastAsia="ＭＳ 明朝" w:hAnsi="ＭＳ 明朝" w:hint="eastAsia"/>
                          <w:sz w:val="22"/>
                        </w:rPr>
                        <w:t xml:space="preserve">　</w:t>
                      </w:r>
                      <w:r w:rsidR="00DD3555">
                        <w:rPr>
                          <w:rFonts w:ascii="ＭＳ 明朝" w:eastAsia="ＭＳ 明朝" w:hAnsi="ＭＳ 明朝"/>
                          <w:sz w:val="22"/>
                        </w:rPr>
                        <w:t xml:space="preserve">　</w:t>
                      </w:r>
                      <w:r w:rsidR="00B6787C">
                        <w:rPr>
                          <w:rFonts w:ascii="ＭＳ 明朝" w:eastAsia="ＭＳ 明朝" w:hAnsi="ＭＳ 明朝" w:hint="eastAsia"/>
                          <w:sz w:val="22"/>
                        </w:rPr>
                        <w:t>(</w:t>
                      </w:r>
                      <w:r w:rsidR="00B6787C" w:rsidRPr="00B6787C">
                        <w:rPr>
                          <w:rFonts w:ascii="ＭＳ 明朝" w:eastAsia="ＭＳ 明朝" w:hAnsi="ＭＳ 明朝" w:hint="eastAsia"/>
                          <w:sz w:val="22"/>
                        </w:rPr>
                        <w:t>模造紙、色分けをした付箋紙又はカード、マジックなどを使用する</w:t>
                      </w:r>
                      <w:r w:rsidR="00B6787C">
                        <w:rPr>
                          <w:rFonts w:ascii="ＭＳ 明朝" w:eastAsia="ＭＳ 明朝" w:hAnsi="ＭＳ 明朝" w:hint="eastAsia"/>
                          <w:sz w:val="22"/>
                        </w:rPr>
                        <w:t>)</w:t>
                      </w:r>
                    </w:p>
                    <w:p w14:paraId="11D09BBB" w14:textId="0F97C946" w:rsidR="00B6787C" w:rsidRPr="00B6787C" w:rsidRDefault="00B6787C" w:rsidP="00B6787C">
                      <w:pPr>
                        <w:rPr>
                          <w:rFonts w:ascii="ＭＳ 明朝" w:eastAsia="ＭＳ 明朝" w:hAnsi="ＭＳ 明朝"/>
                          <w:sz w:val="22"/>
                        </w:rPr>
                      </w:pPr>
                      <w:r w:rsidRPr="00B6787C">
                        <w:rPr>
                          <w:rFonts w:ascii="ＭＳ 明朝" w:eastAsia="ＭＳ 明朝" w:hAnsi="ＭＳ 明朝" w:hint="eastAsia"/>
                          <w:sz w:val="22"/>
                        </w:rPr>
                        <w:t>【</w:t>
                      </w:r>
                      <w:r w:rsidRPr="00B6787C">
                        <w:rPr>
                          <w:rFonts w:ascii="ＭＳ 明朝" w:eastAsia="ＭＳ 明朝" w:hAnsi="ＭＳ 明朝"/>
                          <w:sz w:val="22"/>
                        </w:rPr>
                        <w:t>Point】</w:t>
                      </w:r>
                      <w:r>
                        <w:rPr>
                          <w:rFonts w:ascii="ＭＳ 明朝" w:eastAsia="ＭＳ 明朝" w:hAnsi="ＭＳ 明朝" w:hint="eastAsia"/>
                          <w:sz w:val="22"/>
                        </w:rPr>
                        <w:t>・</w:t>
                      </w:r>
                      <w:r w:rsidRPr="00B6787C">
                        <w:rPr>
                          <w:rFonts w:ascii="ＭＳ 明朝" w:eastAsia="ＭＳ 明朝" w:hAnsi="ＭＳ 明朝"/>
                          <w:sz w:val="22"/>
                        </w:rPr>
                        <w:t xml:space="preserve">目的（何を求めるのか）を明確に示す。　　</w:t>
                      </w:r>
                    </w:p>
                    <w:p w14:paraId="3A3D0D55" w14:textId="77777777" w:rsidR="00DD3555" w:rsidRDefault="00DD3555" w:rsidP="00B6787C">
                      <w:pPr>
                        <w:ind w:firstLineChars="400" w:firstLine="843"/>
                        <w:rPr>
                          <w:rFonts w:ascii="ＭＳ 明朝" w:eastAsia="ＭＳ 明朝" w:hAnsi="ＭＳ 明朝"/>
                          <w:sz w:val="22"/>
                        </w:rPr>
                      </w:pPr>
                      <w:r w:rsidRPr="00DD3555">
                        <w:rPr>
                          <w:rFonts w:ascii="ＭＳ 明朝" w:eastAsia="ＭＳ 明朝" w:hAnsi="ＭＳ 明朝" w:hint="eastAsia"/>
                          <w:sz w:val="22"/>
                        </w:rPr>
                        <w:t>・ルールを提示する。</w:t>
                      </w:r>
                    </w:p>
                    <w:p w14:paraId="778F3EC9" w14:textId="578F9467" w:rsidR="00B6787C" w:rsidRDefault="00B6787C" w:rsidP="00B6787C">
                      <w:pPr>
                        <w:ind w:firstLineChars="400" w:firstLine="843"/>
                        <w:rPr>
                          <w:rFonts w:ascii="ＭＳ 明朝" w:eastAsia="ＭＳ 明朝" w:hAnsi="ＭＳ 明朝"/>
                          <w:sz w:val="22"/>
                        </w:rPr>
                      </w:pPr>
                      <w:r>
                        <w:rPr>
                          <w:rFonts w:ascii="ＭＳ 明朝" w:eastAsia="ＭＳ 明朝" w:hAnsi="ＭＳ 明朝" w:hint="eastAsia"/>
                          <w:sz w:val="22"/>
                        </w:rPr>
                        <w:t>・</w:t>
                      </w:r>
                      <w:r w:rsidRPr="00B6787C">
                        <w:rPr>
                          <w:rFonts w:ascii="ＭＳ 明朝" w:eastAsia="ＭＳ 明朝" w:hAnsi="ＭＳ 明朝" w:hint="eastAsia"/>
                          <w:sz w:val="22"/>
                        </w:rPr>
                        <w:t>制限時間を設定する。</w:t>
                      </w:r>
                    </w:p>
                  </w:txbxContent>
                </v:textbox>
                <w10:wrap anchorx="margin"/>
              </v:rect>
            </w:pict>
          </mc:Fallback>
        </mc:AlternateContent>
      </w:r>
    </w:p>
    <w:p w14:paraId="6D000B75" w14:textId="2E89086C" w:rsidR="00B6787C" w:rsidRDefault="00B6787C" w:rsidP="00B4128E">
      <w:pPr>
        <w:ind w:leftChars="200" w:left="633" w:hangingChars="100" w:hanging="231"/>
        <w:rPr>
          <w:rFonts w:ascii="ＭＳ 明朝" w:eastAsia="ＭＳ 明朝" w:hAnsi="ＭＳ 明朝"/>
          <w:sz w:val="24"/>
          <w:szCs w:val="24"/>
        </w:rPr>
      </w:pPr>
    </w:p>
    <w:p w14:paraId="5A14E1B6" w14:textId="77777777" w:rsidR="00B6787C" w:rsidRDefault="00B6787C" w:rsidP="00B4128E">
      <w:pPr>
        <w:ind w:leftChars="200" w:left="633" w:hangingChars="100" w:hanging="231"/>
        <w:rPr>
          <w:rFonts w:ascii="ＭＳ 明朝" w:eastAsia="ＭＳ 明朝" w:hAnsi="ＭＳ 明朝"/>
          <w:sz w:val="24"/>
          <w:szCs w:val="24"/>
        </w:rPr>
      </w:pPr>
    </w:p>
    <w:p w14:paraId="50129704" w14:textId="5E24BFBF" w:rsidR="00B6787C" w:rsidRDefault="00B6787C" w:rsidP="00B4128E">
      <w:pPr>
        <w:ind w:leftChars="200" w:left="633" w:hangingChars="100" w:hanging="231"/>
        <w:rPr>
          <w:rFonts w:ascii="ＭＳ 明朝" w:eastAsia="ＭＳ 明朝" w:hAnsi="ＭＳ 明朝"/>
          <w:sz w:val="24"/>
          <w:szCs w:val="24"/>
        </w:rPr>
      </w:pPr>
    </w:p>
    <w:p w14:paraId="42DCFD45" w14:textId="4F006CDB" w:rsidR="00B6787C" w:rsidRDefault="00B6787C" w:rsidP="00B4128E">
      <w:pPr>
        <w:ind w:leftChars="200" w:left="633" w:hangingChars="100" w:hanging="231"/>
        <w:rPr>
          <w:rFonts w:ascii="ＭＳ 明朝" w:eastAsia="ＭＳ 明朝" w:hAnsi="ＭＳ 明朝"/>
          <w:sz w:val="24"/>
          <w:szCs w:val="24"/>
        </w:rPr>
      </w:pPr>
    </w:p>
    <w:p w14:paraId="5E5CDAA9" w14:textId="2B3D5BB7" w:rsidR="00DD3555" w:rsidRDefault="00DD3555" w:rsidP="00B4128E">
      <w:pPr>
        <w:ind w:leftChars="200" w:left="633" w:hangingChars="100" w:hanging="231"/>
        <w:rPr>
          <w:rFonts w:ascii="ＭＳ 明朝" w:eastAsia="ＭＳ 明朝" w:hAnsi="ＭＳ 明朝"/>
          <w:sz w:val="24"/>
          <w:szCs w:val="24"/>
        </w:rPr>
      </w:pPr>
    </w:p>
    <w:p w14:paraId="7A4EC834" w14:textId="77777777" w:rsidR="00E50D60" w:rsidRDefault="00E50D60" w:rsidP="00B6787C">
      <w:pPr>
        <w:ind w:firstLineChars="200" w:firstLine="462"/>
        <w:rPr>
          <w:rFonts w:ascii="ＭＳ 明朝" w:eastAsia="ＭＳ 明朝" w:hAnsi="ＭＳ 明朝"/>
          <w:sz w:val="24"/>
          <w:szCs w:val="24"/>
        </w:rPr>
      </w:pPr>
    </w:p>
    <w:p w14:paraId="7356C5E8" w14:textId="78CD62A8" w:rsidR="007E6FBE" w:rsidRDefault="00B6787C" w:rsidP="00B6787C">
      <w:pPr>
        <w:ind w:firstLineChars="200" w:firstLine="462"/>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w:t>
      </w:r>
      <w:r w:rsidR="00023F4E">
        <w:rPr>
          <w:rFonts w:ascii="ＭＳ 明朝" w:eastAsia="ＭＳ 明朝" w:hAnsi="ＭＳ 明朝" w:hint="eastAsia"/>
          <w:sz w:val="24"/>
          <w:szCs w:val="24"/>
        </w:rPr>
        <w:t>まとめ</w:t>
      </w:r>
      <w:r>
        <w:rPr>
          <w:rFonts w:ascii="ＭＳ 明朝" w:eastAsia="ＭＳ 明朝" w:hAnsi="ＭＳ 明朝" w:hint="eastAsia"/>
          <w:sz w:val="24"/>
          <w:szCs w:val="24"/>
        </w:rPr>
        <w:t>＞</w:t>
      </w:r>
    </w:p>
    <w:p w14:paraId="294648B3" w14:textId="5D641A7E" w:rsidR="007E6FBE" w:rsidRDefault="00023F4E" w:rsidP="00912762">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・振り返りの時間をしっかりと</w:t>
      </w:r>
      <w:r w:rsidR="00CC6574">
        <w:rPr>
          <w:rFonts w:ascii="ＭＳ 明朝" w:eastAsia="ＭＳ 明朝" w:hAnsi="ＭＳ 明朝" w:hint="eastAsia"/>
          <w:sz w:val="24"/>
          <w:szCs w:val="24"/>
        </w:rPr>
        <w:t>設定し</w:t>
      </w:r>
      <w:r w:rsidR="00B97482">
        <w:rPr>
          <w:rFonts w:ascii="ＭＳ 明朝" w:eastAsia="ＭＳ 明朝" w:hAnsi="ＭＳ 明朝" w:hint="eastAsia"/>
          <w:sz w:val="24"/>
          <w:szCs w:val="24"/>
        </w:rPr>
        <w:t>、</w:t>
      </w:r>
      <w:r w:rsidR="007E6FBE" w:rsidRPr="007E6FBE">
        <w:rPr>
          <w:rFonts w:ascii="ＭＳ 明朝" w:eastAsia="ＭＳ 明朝" w:hAnsi="ＭＳ 明朝" w:hint="eastAsia"/>
          <w:sz w:val="24"/>
          <w:szCs w:val="24"/>
        </w:rPr>
        <w:t>ガイドラインの基となる案を認め、確認し、実践につなげるよう促すことが大切である。</w:t>
      </w:r>
    </w:p>
    <w:p w14:paraId="1F069039" w14:textId="48DBEE21" w:rsidR="00DC7068" w:rsidRDefault="00DC7068" w:rsidP="00D7553B">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・守らなければならない</w:t>
      </w:r>
      <w:r w:rsidR="00686BF4">
        <w:rPr>
          <w:rFonts w:ascii="ＭＳ 明朝" w:eastAsia="ＭＳ 明朝" w:hAnsi="ＭＳ 明朝" w:hint="eastAsia"/>
          <w:sz w:val="24"/>
          <w:szCs w:val="24"/>
        </w:rPr>
        <w:t>「</w:t>
      </w:r>
      <w:r>
        <w:rPr>
          <w:rFonts w:ascii="ＭＳ 明朝" w:eastAsia="ＭＳ 明朝" w:hAnsi="ＭＳ 明朝" w:hint="eastAsia"/>
          <w:sz w:val="24"/>
          <w:szCs w:val="24"/>
        </w:rPr>
        <w:t>規則」ということではなく、ピアサポーター</w:t>
      </w:r>
      <w:r w:rsidR="001E7300">
        <w:rPr>
          <w:rFonts w:ascii="ＭＳ 明朝" w:eastAsia="ＭＳ 明朝" w:hAnsi="ＭＳ 明朝" w:hint="eastAsia"/>
          <w:sz w:val="24"/>
          <w:szCs w:val="24"/>
        </w:rPr>
        <w:t>として</w:t>
      </w:r>
      <w:r w:rsidR="00D7553B">
        <w:rPr>
          <w:rFonts w:ascii="ＭＳ 明朝" w:eastAsia="ＭＳ 明朝" w:hAnsi="ＭＳ 明朝" w:hint="eastAsia"/>
          <w:sz w:val="24"/>
          <w:szCs w:val="24"/>
        </w:rPr>
        <w:t>実践していくことを確認する。</w:t>
      </w:r>
    </w:p>
    <w:p w14:paraId="38835983" w14:textId="7F4DAE85" w:rsidR="007E6FBE" w:rsidRDefault="00B6787C" w:rsidP="007E6FBE">
      <w:pPr>
        <w:ind w:firstLineChars="200" w:firstLine="462"/>
        <w:rPr>
          <w:rFonts w:ascii="ＭＳ 明朝" w:eastAsia="ＭＳ 明朝" w:hAnsi="ＭＳ 明朝"/>
          <w:sz w:val="24"/>
          <w:szCs w:val="24"/>
        </w:rPr>
      </w:pPr>
      <w:r>
        <w:rPr>
          <w:rFonts w:ascii="ＭＳ 明朝" w:eastAsia="ＭＳ 明朝" w:hAnsi="ＭＳ 明朝" w:hint="eastAsia"/>
          <w:sz w:val="24"/>
          <w:szCs w:val="24"/>
        </w:rPr>
        <w:t>＜</w:t>
      </w:r>
      <w:r w:rsidR="00577845" w:rsidRPr="007E6FBE">
        <w:rPr>
          <w:rFonts w:ascii="ＭＳ 明朝" w:eastAsia="ＭＳ 明朝" w:hAnsi="ＭＳ 明朝" w:hint="eastAsia"/>
          <w:sz w:val="24"/>
          <w:szCs w:val="24"/>
        </w:rPr>
        <w:t>ガイドライン策定後</w:t>
      </w:r>
      <w:r>
        <w:rPr>
          <w:rFonts w:ascii="ＭＳ 明朝" w:eastAsia="ＭＳ 明朝" w:hAnsi="ＭＳ 明朝" w:hint="eastAsia"/>
          <w:sz w:val="24"/>
          <w:szCs w:val="24"/>
        </w:rPr>
        <w:t>＞</w:t>
      </w:r>
    </w:p>
    <w:p w14:paraId="66965B90" w14:textId="03F6EC87" w:rsidR="00912762" w:rsidRDefault="007E6FBE" w:rsidP="00CC6574">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262982" w:rsidRPr="007E6FBE">
        <w:rPr>
          <w:rFonts w:ascii="ＭＳ 明朝" w:eastAsia="ＭＳ 明朝" w:hAnsi="ＭＳ 明朝" w:hint="eastAsia"/>
          <w:sz w:val="24"/>
          <w:szCs w:val="24"/>
        </w:rPr>
        <w:t>個々の振り返りだけ</w:t>
      </w:r>
      <w:r w:rsidR="00577845" w:rsidRPr="007E6FBE">
        <w:rPr>
          <w:rFonts w:ascii="ＭＳ 明朝" w:eastAsia="ＭＳ 明朝" w:hAnsi="ＭＳ 明朝" w:hint="eastAsia"/>
          <w:sz w:val="24"/>
          <w:szCs w:val="24"/>
        </w:rPr>
        <w:t>が行われる</w:t>
      </w:r>
      <w:r w:rsidR="00D7553B">
        <w:rPr>
          <w:rFonts w:ascii="ＭＳ 明朝" w:eastAsia="ＭＳ 明朝" w:hAnsi="ＭＳ 明朝" w:hint="eastAsia"/>
          <w:sz w:val="24"/>
          <w:szCs w:val="24"/>
        </w:rPr>
        <w:t>ことがないよう</w:t>
      </w:r>
      <w:r w:rsidR="00262982" w:rsidRPr="007E6FBE">
        <w:rPr>
          <w:rFonts w:ascii="ＭＳ 明朝" w:eastAsia="ＭＳ 明朝" w:hAnsi="ＭＳ 明朝" w:hint="eastAsia"/>
          <w:sz w:val="24"/>
          <w:szCs w:val="24"/>
        </w:rPr>
        <w:t>、</w:t>
      </w:r>
      <w:r w:rsidR="00577845" w:rsidRPr="007E6FBE">
        <w:rPr>
          <w:rFonts w:ascii="ＭＳ 明朝" w:eastAsia="ＭＳ 明朝" w:hAnsi="ＭＳ 明朝" w:hint="eastAsia"/>
          <w:sz w:val="24"/>
          <w:szCs w:val="24"/>
        </w:rPr>
        <w:t>学級、学年、</w:t>
      </w:r>
      <w:r w:rsidR="00262982" w:rsidRPr="007E6FBE">
        <w:rPr>
          <w:rFonts w:ascii="ＭＳ 明朝" w:eastAsia="ＭＳ 明朝" w:hAnsi="ＭＳ 明朝" w:hint="eastAsia"/>
          <w:sz w:val="24"/>
          <w:szCs w:val="24"/>
        </w:rPr>
        <w:t>全校集会</w:t>
      </w:r>
      <w:r w:rsidR="00577845" w:rsidRPr="007E6FBE">
        <w:rPr>
          <w:rFonts w:ascii="ＭＳ 明朝" w:eastAsia="ＭＳ 明朝" w:hAnsi="ＭＳ 明朝" w:hint="eastAsia"/>
          <w:sz w:val="24"/>
          <w:szCs w:val="24"/>
        </w:rPr>
        <w:t>、</w:t>
      </w:r>
      <w:r w:rsidR="00262982" w:rsidRPr="007E6FBE">
        <w:rPr>
          <w:rFonts w:ascii="ＭＳ 明朝" w:eastAsia="ＭＳ 明朝" w:hAnsi="ＭＳ 明朝" w:hint="eastAsia"/>
          <w:sz w:val="24"/>
          <w:szCs w:val="24"/>
        </w:rPr>
        <w:t>便りで保護者に発信</w:t>
      </w:r>
      <w:r w:rsidR="00577845" w:rsidRPr="007E6FBE">
        <w:rPr>
          <w:rFonts w:ascii="ＭＳ 明朝" w:eastAsia="ＭＳ 明朝" w:hAnsi="ＭＳ 明朝" w:hint="eastAsia"/>
          <w:sz w:val="24"/>
          <w:szCs w:val="24"/>
        </w:rPr>
        <w:t>する等</w:t>
      </w:r>
      <w:r w:rsidR="00D7553B">
        <w:rPr>
          <w:rFonts w:ascii="ＭＳ 明朝" w:eastAsia="ＭＳ 明朝" w:hAnsi="ＭＳ 明朝" w:hint="eastAsia"/>
          <w:sz w:val="24"/>
          <w:szCs w:val="24"/>
        </w:rPr>
        <w:t>、定期的</w:t>
      </w:r>
      <w:r w:rsidR="004E16B7" w:rsidRPr="007E6FBE">
        <w:rPr>
          <w:rFonts w:ascii="ＭＳ 明朝" w:eastAsia="ＭＳ 明朝" w:hAnsi="ＭＳ 明朝" w:hint="eastAsia"/>
          <w:sz w:val="24"/>
          <w:szCs w:val="24"/>
        </w:rPr>
        <w:t>な振り返りの</w:t>
      </w:r>
      <w:r w:rsidR="00577845" w:rsidRPr="007E6FBE">
        <w:rPr>
          <w:rFonts w:ascii="ＭＳ 明朝" w:eastAsia="ＭＳ 明朝" w:hAnsi="ＭＳ 明朝" w:hint="eastAsia"/>
          <w:sz w:val="24"/>
          <w:szCs w:val="24"/>
        </w:rPr>
        <w:t>場面</w:t>
      </w:r>
      <w:r w:rsidR="004E16B7" w:rsidRPr="007E6FBE">
        <w:rPr>
          <w:rFonts w:ascii="ＭＳ 明朝" w:eastAsia="ＭＳ 明朝" w:hAnsi="ＭＳ 明朝" w:hint="eastAsia"/>
          <w:sz w:val="24"/>
          <w:szCs w:val="24"/>
        </w:rPr>
        <w:t>設定をし、相互の交流や協力を</w:t>
      </w:r>
      <w:r w:rsidR="00D7553B">
        <w:rPr>
          <w:rFonts w:ascii="ＭＳ 明朝" w:eastAsia="ＭＳ 明朝" w:hAnsi="ＭＳ 明朝" w:hint="eastAsia"/>
          <w:sz w:val="24"/>
          <w:szCs w:val="24"/>
        </w:rPr>
        <w:t>促す。</w:t>
      </w:r>
    </w:p>
    <w:sectPr w:rsidR="00912762" w:rsidSect="00AB3598">
      <w:headerReference w:type="default" r:id="rId8"/>
      <w:pgSz w:w="11906" w:h="16838" w:code="9"/>
      <w:pgMar w:top="1134" w:right="1134" w:bottom="1134" w:left="1134" w:header="851"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5B3B6" w14:textId="77777777" w:rsidR="002D64C1" w:rsidRDefault="002D64C1" w:rsidP="00A60A39">
      <w:r>
        <w:separator/>
      </w:r>
    </w:p>
  </w:endnote>
  <w:endnote w:type="continuationSeparator" w:id="0">
    <w:p w14:paraId="0DE6ECFB" w14:textId="77777777" w:rsidR="002D64C1" w:rsidRDefault="002D64C1" w:rsidP="00A6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1BBFF" w14:textId="77777777" w:rsidR="002D64C1" w:rsidRDefault="002D64C1" w:rsidP="00A60A39">
      <w:r>
        <w:separator/>
      </w:r>
    </w:p>
  </w:footnote>
  <w:footnote w:type="continuationSeparator" w:id="0">
    <w:p w14:paraId="6F1BCA71" w14:textId="77777777" w:rsidR="002D64C1" w:rsidRDefault="002D64C1" w:rsidP="00A6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CD8E" w14:textId="39225B55" w:rsidR="00865AB2" w:rsidRPr="00E50D60" w:rsidRDefault="00865AB2">
    <w:pPr>
      <w:pStyle w:val="a4"/>
      <w:rPr>
        <w:rFonts w:ascii="ＭＳ ゴシック" w:eastAsia="ＭＳ ゴシック" w:hAnsi="ＭＳ ゴシック"/>
        <w:sz w:val="28"/>
        <w:bdr w:val="single" w:sz="4" w:space="0" w:color="auto"/>
      </w:rPr>
    </w:pPr>
    <w:r w:rsidRPr="00E50D60">
      <w:rPr>
        <w:rFonts w:ascii="ＭＳ ゴシック" w:eastAsia="ＭＳ ゴシック" w:hAnsi="ＭＳ ゴシック" w:hint="eastAsia"/>
        <w:sz w:val="28"/>
        <w:bdr w:val="single" w:sz="4" w:space="0" w:color="auto"/>
      </w:rPr>
      <w:t>指導例２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03"/>
    <w:multiLevelType w:val="hybridMultilevel"/>
    <w:tmpl w:val="664E1D94"/>
    <w:lvl w:ilvl="0" w:tplc="3800E4EA">
      <w:start w:val="2"/>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886D6C"/>
    <w:multiLevelType w:val="hybridMultilevel"/>
    <w:tmpl w:val="48566622"/>
    <w:lvl w:ilvl="0" w:tplc="801AC97E">
      <w:start w:val="1"/>
      <w:numFmt w:val="decimalEnclosedCircle"/>
      <w:lvlText w:val="%1"/>
      <w:lvlJc w:val="left"/>
      <w:pPr>
        <w:ind w:left="501"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54CBF"/>
    <w:multiLevelType w:val="hybridMultilevel"/>
    <w:tmpl w:val="19C4F6D2"/>
    <w:lvl w:ilvl="0" w:tplc="968E63B2">
      <w:start w:val="2"/>
      <w:numFmt w:val="bullet"/>
      <w:lvlText w:val=""/>
      <w:lvlJc w:val="left"/>
      <w:pPr>
        <w:ind w:left="1227" w:hanging="360"/>
      </w:pPr>
      <w:rPr>
        <w:rFonts w:ascii="Wingdings" w:eastAsia="ＭＳ 明朝" w:hAnsi="Wingdings" w:cstheme="minorBidi" w:hint="default"/>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3" w15:restartNumberingAfterBreak="0">
    <w:nsid w:val="09907FA4"/>
    <w:multiLevelType w:val="hybridMultilevel"/>
    <w:tmpl w:val="14B00920"/>
    <w:lvl w:ilvl="0" w:tplc="B77CC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D2A77"/>
    <w:multiLevelType w:val="hybridMultilevel"/>
    <w:tmpl w:val="13C27B40"/>
    <w:lvl w:ilvl="0" w:tplc="D66A4ACE">
      <w:start w:val="1"/>
      <w:numFmt w:val="decimalEnclosedCircle"/>
      <w:lvlText w:val="%1"/>
      <w:lvlJc w:val="left"/>
      <w:pPr>
        <w:ind w:left="1885" w:hanging="360"/>
      </w:pPr>
      <w:rPr>
        <w:rFonts w:hint="eastAsia"/>
      </w:rPr>
    </w:lvl>
    <w:lvl w:ilvl="1" w:tplc="04090017" w:tentative="1">
      <w:start w:val="1"/>
      <w:numFmt w:val="aiueoFullWidth"/>
      <w:lvlText w:val="(%2)"/>
      <w:lvlJc w:val="left"/>
      <w:pPr>
        <w:ind w:left="2365" w:hanging="420"/>
      </w:pPr>
    </w:lvl>
    <w:lvl w:ilvl="2" w:tplc="04090011" w:tentative="1">
      <w:start w:val="1"/>
      <w:numFmt w:val="decimalEnclosedCircle"/>
      <w:lvlText w:val="%3"/>
      <w:lvlJc w:val="left"/>
      <w:pPr>
        <w:ind w:left="2785" w:hanging="420"/>
      </w:pPr>
    </w:lvl>
    <w:lvl w:ilvl="3" w:tplc="0409000F" w:tentative="1">
      <w:start w:val="1"/>
      <w:numFmt w:val="decimal"/>
      <w:lvlText w:val="%4."/>
      <w:lvlJc w:val="left"/>
      <w:pPr>
        <w:ind w:left="3205" w:hanging="420"/>
      </w:pPr>
    </w:lvl>
    <w:lvl w:ilvl="4" w:tplc="04090017" w:tentative="1">
      <w:start w:val="1"/>
      <w:numFmt w:val="aiueoFullWidth"/>
      <w:lvlText w:val="(%5)"/>
      <w:lvlJc w:val="left"/>
      <w:pPr>
        <w:ind w:left="3625" w:hanging="420"/>
      </w:pPr>
    </w:lvl>
    <w:lvl w:ilvl="5" w:tplc="04090011" w:tentative="1">
      <w:start w:val="1"/>
      <w:numFmt w:val="decimalEnclosedCircle"/>
      <w:lvlText w:val="%6"/>
      <w:lvlJc w:val="left"/>
      <w:pPr>
        <w:ind w:left="4045" w:hanging="420"/>
      </w:pPr>
    </w:lvl>
    <w:lvl w:ilvl="6" w:tplc="0409000F" w:tentative="1">
      <w:start w:val="1"/>
      <w:numFmt w:val="decimal"/>
      <w:lvlText w:val="%7."/>
      <w:lvlJc w:val="left"/>
      <w:pPr>
        <w:ind w:left="4465" w:hanging="420"/>
      </w:pPr>
    </w:lvl>
    <w:lvl w:ilvl="7" w:tplc="04090017" w:tentative="1">
      <w:start w:val="1"/>
      <w:numFmt w:val="aiueoFullWidth"/>
      <w:lvlText w:val="(%8)"/>
      <w:lvlJc w:val="left"/>
      <w:pPr>
        <w:ind w:left="4885" w:hanging="420"/>
      </w:pPr>
    </w:lvl>
    <w:lvl w:ilvl="8" w:tplc="04090011" w:tentative="1">
      <w:start w:val="1"/>
      <w:numFmt w:val="decimalEnclosedCircle"/>
      <w:lvlText w:val="%9"/>
      <w:lvlJc w:val="left"/>
      <w:pPr>
        <w:ind w:left="5305" w:hanging="420"/>
      </w:pPr>
    </w:lvl>
  </w:abstractNum>
  <w:abstractNum w:abstractNumId="5" w15:restartNumberingAfterBreak="0">
    <w:nsid w:val="42B029D2"/>
    <w:multiLevelType w:val="hybridMultilevel"/>
    <w:tmpl w:val="E7AC4DA6"/>
    <w:lvl w:ilvl="0" w:tplc="4CBEA670">
      <w:start w:val="1"/>
      <w:numFmt w:val="decimal"/>
      <w:lvlText w:val="(%1)"/>
      <w:lvlJc w:val="left"/>
      <w:pPr>
        <w:ind w:left="585" w:hanging="360"/>
      </w:pPr>
      <w:rPr>
        <w:rFonts w:hint="default"/>
      </w:rPr>
    </w:lvl>
    <w:lvl w:ilvl="1" w:tplc="37367D9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A2456DB"/>
    <w:multiLevelType w:val="hybridMultilevel"/>
    <w:tmpl w:val="5A66793C"/>
    <w:lvl w:ilvl="0" w:tplc="01B6243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7" w15:restartNumberingAfterBreak="0">
    <w:nsid w:val="5D8C0D29"/>
    <w:multiLevelType w:val="hybridMultilevel"/>
    <w:tmpl w:val="ACA01D58"/>
    <w:lvl w:ilvl="0" w:tplc="1610AB7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AA1D19"/>
    <w:multiLevelType w:val="hybridMultilevel"/>
    <w:tmpl w:val="6E82F930"/>
    <w:lvl w:ilvl="0" w:tplc="3B20ADA6">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num w:numId="1">
    <w:abstractNumId w:val="3"/>
  </w:num>
  <w:num w:numId="2">
    <w:abstractNumId w:val="5"/>
  </w:num>
  <w:num w:numId="3">
    <w:abstractNumId w:val="8"/>
  </w:num>
  <w:num w:numId="4">
    <w:abstractNumId w:val="7"/>
  </w:num>
  <w:num w:numId="5">
    <w:abstractNumId w:val="0"/>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6B"/>
    <w:rsid w:val="00021854"/>
    <w:rsid w:val="00023F4E"/>
    <w:rsid w:val="00026CDF"/>
    <w:rsid w:val="00035C05"/>
    <w:rsid w:val="00046E6B"/>
    <w:rsid w:val="00070382"/>
    <w:rsid w:val="0008545F"/>
    <w:rsid w:val="0008558B"/>
    <w:rsid w:val="000B54B8"/>
    <w:rsid w:val="000F7E5B"/>
    <w:rsid w:val="00100F4B"/>
    <w:rsid w:val="00101A5B"/>
    <w:rsid w:val="0015760C"/>
    <w:rsid w:val="0016192F"/>
    <w:rsid w:val="00190FBB"/>
    <w:rsid w:val="00194290"/>
    <w:rsid w:val="001A2DE9"/>
    <w:rsid w:val="001A327D"/>
    <w:rsid w:val="001D3E8D"/>
    <w:rsid w:val="001E4F22"/>
    <w:rsid w:val="001E5032"/>
    <w:rsid w:val="001E7300"/>
    <w:rsid w:val="00262982"/>
    <w:rsid w:val="00277E48"/>
    <w:rsid w:val="0029594E"/>
    <w:rsid w:val="002B1583"/>
    <w:rsid w:val="002B1E44"/>
    <w:rsid w:val="002D64C1"/>
    <w:rsid w:val="002E310E"/>
    <w:rsid w:val="002F0358"/>
    <w:rsid w:val="002F771F"/>
    <w:rsid w:val="00303993"/>
    <w:rsid w:val="003154D5"/>
    <w:rsid w:val="00320F74"/>
    <w:rsid w:val="003571F1"/>
    <w:rsid w:val="00370A50"/>
    <w:rsid w:val="003B680F"/>
    <w:rsid w:val="003C43A4"/>
    <w:rsid w:val="003E6431"/>
    <w:rsid w:val="00432F37"/>
    <w:rsid w:val="004E16B7"/>
    <w:rsid w:val="004F1990"/>
    <w:rsid w:val="00500876"/>
    <w:rsid w:val="0052260B"/>
    <w:rsid w:val="00537A33"/>
    <w:rsid w:val="00577845"/>
    <w:rsid w:val="0060556C"/>
    <w:rsid w:val="00614D69"/>
    <w:rsid w:val="006235CB"/>
    <w:rsid w:val="006404F5"/>
    <w:rsid w:val="00647CA8"/>
    <w:rsid w:val="00686BF4"/>
    <w:rsid w:val="00695E98"/>
    <w:rsid w:val="006A3F3A"/>
    <w:rsid w:val="006A6930"/>
    <w:rsid w:val="006E2261"/>
    <w:rsid w:val="006E316C"/>
    <w:rsid w:val="006E6D24"/>
    <w:rsid w:val="007907A0"/>
    <w:rsid w:val="007A086A"/>
    <w:rsid w:val="007B7E3D"/>
    <w:rsid w:val="007D135E"/>
    <w:rsid w:val="007E6FBE"/>
    <w:rsid w:val="00841A13"/>
    <w:rsid w:val="0084728C"/>
    <w:rsid w:val="008539A2"/>
    <w:rsid w:val="00863465"/>
    <w:rsid w:val="00865959"/>
    <w:rsid w:val="00865AB2"/>
    <w:rsid w:val="008738B2"/>
    <w:rsid w:val="00896884"/>
    <w:rsid w:val="008A54C0"/>
    <w:rsid w:val="008B7BD3"/>
    <w:rsid w:val="009117BC"/>
    <w:rsid w:val="00912762"/>
    <w:rsid w:val="009667B3"/>
    <w:rsid w:val="00986EAA"/>
    <w:rsid w:val="009C14B9"/>
    <w:rsid w:val="009E093B"/>
    <w:rsid w:val="009E4CBE"/>
    <w:rsid w:val="009E61F3"/>
    <w:rsid w:val="009F69DC"/>
    <w:rsid w:val="00A035DD"/>
    <w:rsid w:val="00A07E34"/>
    <w:rsid w:val="00A27CE2"/>
    <w:rsid w:val="00A60A39"/>
    <w:rsid w:val="00A85D5C"/>
    <w:rsid w:val="00AA2109"/>
    <w:rsid w:val="00AA3175"/>
    <w:rsid w:val="00AB1F6E"/>
    <w:rsid w:val="00AB3598"/>
    <w:rsid w:val="00AD2246"/>
    <w:rsid w:val="00AD5702"/>
    <w:rsid w:val="00AD75A3"/>
    <w:rsid w:val="00B4128E"/>
    <w:rsid w:val="00B50BC7"/>
    <w:rsid w:val="00B6787C"/>
    <w:rsid w:val="00B8257B"/>
    <w:rsid w:val="00B84EA8"/>
    <w:rsid w:val="00B92EE2"/>
    <w:rsid w:val="00B97482"/>
    <w:rsid w:val="00BB7CBB"/>
    <w:rsid w:val="00BD41DE"/>
    <w:rsid w:val="00BE6498"/>
    <w:rsid w:val="00BF2B41"/>
    <w:rsid w:val="00BF43C1"/>
    <w:rsid w:val="00C0351D"/>
    <w:rsid w:val="00C11E17"/>
    <w:rsid w:val="00C167A2"/>
    <w:rsid w:val="00C361FC"/>
    <w:rsid w:val="00C52692"/>
    <w:rsid w:val="00C60C6A"/>
    <w:rsid w:val="00C750D1"/>
    <w:rsid w:val="00CA4DE0"/>
    <w:rsid w:val="00CC6574"/>
    <w:rsid w:val="00CD1930"/>
    <w:rsid w:val="00CE2EBB"/>
    <w:rsid w:val="00CE4E93"/>
    <w:rsid w:val="00D549DD"/>
    <w:rsid w:val="00D61814"/>
    <w:rsid w:val="00D7553B"/>
    <w:rsid w:val="00D87F3E"/>
    <w:rsid w:val="00D9159C"/>
    <w:rsid w:val="00D94E9E"/>
    <w:rsid w:val="00DB3FFD"/>
    <w:rsid w:val="00DC3D22"/>
    <w:rsid w:val="00DC7068"/>
    <w:rsid w:val="00DD3555"/>
    <w:rsid w:val="00DF25F4"/>
    <w:rsid w:val="00E172F2"/>
    <w:rsid w:val="00E206D5"/>
    <w:rsid w:val="00E278DC"/>
    <w:rsid w:val="00E50D60"/>
    <w:rsid w:val="00E81C56"/>
    <w:rsid w:val="00E84B8F"/>
    <w:rsid w:val="00E86EC3"/>
    <w:rsid w:val="00EA4B83"/>
    <w:rsid w:val="00EB46FD"/>
    <w:rsid w:val="00ED0FA5"/>
    <w:rsid w:val="00F60D35"/>
    <w:rsid w:val="00F86600"/>
    <w:rsid w:val="00FC6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0053A09"/>
  <w15:chartTrackingRefBased/>
  <w15:docId w15:val="{6E33DA32-6C2B-46B5-9970-09F8319A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A39"/>
    <w:pPr>
      <w:tabs>
        <w:tab w:val="center" w:pos="4252"/>
        <w:tab w:val="right" w:pos="8504"/>
      </w:tabs>
      <w:snapToGrid w:val="0"/>
    </w:pPr>
  </w:style>
  <w:style w:type="character" w:customStyle="1" w:styleId="a5">
    <w:name w:val="ヘッダー (文字)"/>
    <w:basedOn w:val="a0"/>
    <w:link w:val="a4"/>
    <w:uiPriority w:val="99"/>
    <w:rsid w:val="00A60A39"/>
  </w:style>
  <w:style w:type="paragraph" w:styleId="a6">
    <w:name w:val="footer"/>
    <w:basedOn w:val="a"/>
    <w:link w:val="a7"/>
    <w:uiPriority w:val="99"/>
    <w:unhideWhenUsed/>
    <w:rsid w:val="00A60A39"/>
    <w:pPr>
      <w:tabs>
        <w:tab w:val="center" w:pos="4252"/>
        <w:tab w:val="right" w:pos="8504"/>
      </w:tabs>
      <w:snapToGrid w:val="0"/>
    </w:pPr>
  </w:style>
  <w:style w:type="character" w:customStyle="1" w:styleId="a7">
    <w:name w:val="フッター (文字)"/>
    <w:basedOn w:val="a0"/>
    <w:link w:val="a6"/>
    <w:uiPriority w:val="99"/>
    <w:rsid w:val="00A60A39"/>
  </w:style>
  <w:style w:type="paragraph" w:styleId="a8">
    <w:name w:val="Balloon Text"/>
    <w:basedOn w:val="a"/>
    <w:link w:val="a9"/>
    <w:uiPriority w:val="99"/>
    <w:semiHidden/>
    <w:unhideWhenUsed/>
    <w:rsid w:val="002B1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E44"/>
    <w:rPr>
      <w:rFonts w:asciiTheme="majorHAnsi" w:eastAsiaTheme="majorEastAsia" w:hAnsiTheme="majorHAnsi" w:cstheme="majorBidi"/>
      <w:sz w:val="18"/>
      <w:szCs w:val="18"/>
    </w:rPr>
  </w:style>
  <w:style w:type="paragraph" w:styleId="aa">
    <w:name w:val="List Paragraph"/>
    <w:basedOn w:val="a"/>
    <w:uiPriority w:val="34"/>
    <w:qFormat/>
    <w:rsid w:val="00BF2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2" ma:contentTypeDescription="新しいドキュメントを作成します。" ma:contentTypeScope="" ma:versionID="2d665b1417181f326715b7f1be6d3a3f">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91557a79b355ce10e57bd5fe1136bbb6"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1A53E-5822-4279-95BD-9213A997C471}">
  <ds:schemaRefs>
    <ds:schemaRef ds:uri="http://schemas.openxmlformats.org/officeDocument/2006/bibliography"/>
  </ds:schemaRefs>
</ds:datastoreItem>
</file>

<file path=customXml/itemProps2.xml><?xml version="1.0" encoding="utf-8"?>
<ds:datastoreItem xmlns:ds="http://schemas.openxmlformats.org/officeDocument/2006/customXml" ds:itemID="{1582FF28-024B-4C30-897B-04EE022FDA40}"/>
</file>

<file path=customXml/itemProps3.xml><?xml version="1.0" encoding="utf-8"?>
<ds:datastoreItem xmlns:ds="http://schemas.openxmlformats.org/officeDocument/2006/customXml" ds:itemID="{81C6E49C-3326-4F25-9D19-BB23B6965367}"/>
</file>

<file path=customXml/itemProps4.xml><?xml version="1.0" encoding="utf-8"?>
<ds:datastoreItem xmlns:ds="http://schemas.openxmlformats.org/officeDocument/2006/customXml" ds:itemID="{28D8E382-FE15-4D35-8EB6-ACDBAA5FA416}"/>
</file>

<file path=docProps/app.xml><?xml version="1.0" encoding="utf-8"?>
<Properties xmlns="http://schemas.openxmlformats.org/officeDocument/2006/extended-properties" xmlns:vt="http://schemas.openxmlformats.org/officeDocument/2006/docPropsVTypes">
  <Template>Normal.dotm</Template>
  <TotalTime>166</TotalTime>
  <Pages>4</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稲生 一徳</dc:creator>
  <cp:lastModifiedBy>新潟県</cp:lastModifiedBy>
  <cp:revision>13</cp:revision>
  <cp:lastPrinted>2020-04-14T09:39:00Z</cp:lastPrinted>
  <dcterms:created xsi:type="dcterms:W3CDTF">2020-04-14T04:03:00Z</dcterms:created>
  <dcterms:modified xsi:type="dcterms:W3CDTF">2020-04-17T10:20:00Z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